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E3104B8" w14:textId="77777777" w:rsidR="007029C3" w:rsidRDefault="007029C3" w:rsidP="007029C3">
      <w:pPr>
        <w:spacing w:line="360" w:lineRule="auto"/>
        <w:ind w:firstLineChars="150" w:firstLine="360"/>
        <w:rPr>
          <w:rFonts w:ascii="宋体" w:hAnsi="宋体"/>
          <w:color w:val="000000"/>
          <w:sz w:val="24"/>
        </w:rPr>
      </w:pPr>
      <w:r>
        <w:rPr>
          <w:rFonts w:ascii="宋体" w:hAnsi="宋体" w:hint="eastAsia"/>
          <w:color w:val="000000"/>
          <w:sz w:val="24"/>
        </w:rPr>
        <w:t>江苏省中医院就</w:t>
      </w:r>
      <w:r w:rsidRPr="00C65E01">
        <w:rPr>
          <w:rFonts w:ascii="宋体" w:hAnsi="宋体" w:hint="eastAsia"/>
          <w:color w:val="FF0000"/>
          <w:sz w:val="24"/>
          <w:u w:val="single"/>
        </w:rPr>
        <w:t>_磁共振成像系统移机_</w:t>
      </w:r>
      <w:r>
        <w:rPr>
          <w:rFonts w:ascii="宋体" w:hAnsi="宋体" w:hint="eastAsia"/>
          <w:color w:val="000000"/>
          <w:sz w:val="24"/>
        </w:rPr>
        <w:t>项目进行调研。</w:t>
      </w:r>
    </w:p>
    <w:p w14:paraId="46817A4D" w14:textId="4F71DD73" w:rsidR="001D5FCF" w:rsidRPr="001D5FCF" w:rsidRDefault="001D5FCF" w:rsidP="007029C3">
      <w:pPr>
        <w:spacing w:line="360" w:lineRule="auto"/>
        <w:ind w:firstLineChars="150" w:firstLine="360"/>
        <w:rPr>
          <w:rFonts w:ascii="宋体" w:hAnsi="宋体" w:hint="eastAsia"/>
          <w:color w:val="000000"/>
          <w:sz w:val="24"/>
        </w:rPr>
      </w:pPr>
      <w:r>
        <w:rPr>
          <w:rFonts w:ascii="宋体" w:hAnsi="宋体" w:hint="eastAsia"/>
          <w:bCs/>
          <w:color w:val="000000" w:themeColor="text1"/>
          <w:kern w:val="0"/>
          <w:sz w:val="24"/>
        </w:rPr>
        <w:t>说明：因第一次招标公告，在规定报名时间内，有效报名单位不足3家，故本次公告为第二次发出，本项目进行第二次公告。</w:t>
      </w:r>
    </w:p>
    <w:p w14:paraId="598EC781" w14:textId="77777777" w:rsidR="007029C3" w:rsidRDefault="007029C3" w:rsidP="007029C3">
      <w:pPr>
        <w:spacing w:line="360" w:lineRule="auto"/>
        <w:rPr>
          <w:rFonts w:ascii="宋体" w:hAnsi="宋体"/>
          <w:color w:val="000000"/>
          <w:sz w:val="24"/>
        </w:rPr>
      </w:pPr>
      <w:r>
        <w:rPr>
          <w:rFonts w:ascii="宋体" w:hAnsi="宋体" w:hint="eastAsia"/>
          <w:b/>
          <w:color w:val="000000"/>
          <w:sz w:val="24"/>
        </w:rPr>
        <w:t>一、调研项目编号：</w:t>
      </w:r>
      <w:r w:rsidRPr="00410DFE">
        <w:rPr>
          <w:rFonts w:ascii="宋体" w:hAnsi="宋体"/>
          <w:b/>
          <w:color w:val="000000"/>
          <w:sz w:val="24"/>
        </w:rPr>
        <w:t>sbc24-dy031</w:t>
      </w:r>
    </w:p>
    <w:p w14:paraId="558896B3" w14:textId="77777777" w:rsidR="007029C3" w:rsidRDefault="007029C3" w:rsidP="007029C3">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7029C3" w14:paraId="2503F571" w14:textId="77777777" w:rsidTr="00555191">
        <w:trPr>
          <w:trHeight w:val="712"/>
          <w:jc w:val="center"/>
        </w:trPr>
        <w:tc>
          <w:tcPr>
            <w:tcW w:w="891" w:type="dxa"/>
            <w:vAlign w:val="center"/>
          </w:tcPr>
          <w:p w14:paraId="740A2E03"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459412E3"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5CA57A96"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535CAA74"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029C3" w14:paraId="2EA29F0B" w14:textId="77777777" w:rsidTr="00555191">
        <w:trPr>
          <w:trHeight w:val="328"/>
          <w:jc w:val="center"/>
        </w:trPr>
        <w:tc>
          <w:tcPr>
            <w:tcW w:w="891" w:type="dxa"/>
            <w:shd w:val="clear" w:color="auto" w:fill="auto"/>
            <w:vAlign w:val="center"/>
          </w:tcPr>
          <w:p w14:paraId="23EBA69A" w14:textId="77777777" w:rsidR="007029C3" w:rsidRPr="00C65E01" w:rsidRDefault="007029C3" w:rsidP="00555191">
            <w:pPr>
              <w:autoSpaceDE w:val="0"/>
              <w:autoSpaceDN w:val="0"/>
              <w:adjustRightInd w:val="0"/>
              <w:spacing w:line="360" w:lineRule="auto"/>
              <w:jc w:val="center"/>
              <w:rPr>
                <w:rFonts w:ascii="宋体" w:hAnsi="宋体"/>
                <w:color w:val="FF0000"/>
                <w:sz w:val="24"/>
              </w:rPr>
            </w:pPr>
            <w:r w:rsidRPr="00C65E01">
              <w:rPr>
                <w:rFonts w:ascii="宋体" w:hAnsi="宋体" w:hint="eastAsia"/>
                <w:color w:val="FF0000"/>
                <w:sz w:val="24"/>
              </w:rPr>
              <w:t>1</w:t>
            </w:r>
          </w:p>
        </w:tc>
        <w:tc>
          <w:tcPr>
            <w:tcW w:w="4395" w:type="dxa"/>
            <w:shd w:val="clear" w:color="000000" w:fill="FFFFFF"/>
            <w:vAlign w:val="center"/>
          </w:tcPr>
          <w:p w14:paraId="22631E6A" w14:textId="77777777" w:rsidR="007029C3" w:rsidRPr="00C65E01" w:rsidRDefault="007029C3" w:rsidP="00555191">
            <w:pPr>
              <w:spacing w:line="360" w:lineRule="auto"/>
              <w:jc w:val="center"/>
              <w:rPr>
                <w:rFonts w:ascii="宋体" w:hAnsi="宋体"/>
                <w:color w:val="FF0000"/>
                <w:sz w:val="24"/>
              </w:rPr>
            </w:pPr>
            <w:r w:rsidRPr="00C65E01">
              <w:rPr>
                <w:rFonts w:ascii="宋体" w:hAnsi="宋体" w:hint="eastAsia"/>
                <w:color w:val="FF0000"/>
                <w:sz w:val="24"/>
                <w:u w:val="single"/>
              </w:rPr>
              <w:t>磁共振成像系统移机</w:t>
            </w:r>
          </w:p>
        </w:tc>
        <w:tc>
          <w:tcPr>
            <w:tcW w:w="1783" w:type="dxa"/>
            <w:shd w:val="clear" w:color="000000" w:fill="FFFFFF"/>
            <w:vAlign w:val="center"/>
          </w:tcPr>
          <w:p w14:paraId="4F929263" w14:textId="77777777" w:rsidR="007029C3" w:rsidRPr="00C65E01" w:rsidRDefault="007029C3" w:rsidP="00555191">
            <w:pPr>
              <w:widowControl/>
              <w:spacing w:line="360" w:lineRule="auto"/>
              <w:jc w:val="center"/>
              <w:rPr>
                <w:rFonts w:ascii="宋体" w:hAnsi="宋体"/>
                <w:color w:val="FF0000"/>
                <w:sz w:val="24"/>
                <w:u w:val="single"/>
              </w:rPr>
            </w:pPr>
            <w:r w:rsidRPr="00C65E01">
              <w:rPr>
                <w:rFonts w:ascii="宋体" w:hAnsi="宋体" w:hint="eastAsia"/>
                <w:color w:val="FF0000"/>
                <w:sz w:val="24"/>
                <w:u w:val="single"/>
              </w:rPr>
              <w:t>__</w:t>
            </w:r>
            <w:r w:rsidRPr="00C65E01">
              <w:rPr>
                <w:rFonts w:ascii="宋体" w:hAnsi="宋体"/>
                <w:color w:val="FF0000"/>
                <w:sz w:val="24"/>
                <w:u w:val="single"/>
              </w:rPr>
              <w:t>1</w:t>
            </w:r>
            <w:r w:rsidRPr="00C65E01">
              <w:rPr>
                <w:rFonts w:ascii="宋体" w:hAnsi="宋体" w:hint="eastAsia"/>
                <w:color w:val="FF0000"/>
                <w:sz w:val="24"/>
                <w:u w:val="single"/>
              </w:rPr>
              <w:t>_</w:t>
            </w:r>
          </w:p>
        </w:tc>
        <w:tc>
          <w:tcPr>
            <w:tcW w:w="1783" w:type="dxa"/>
            <w:shd w:val="clear" w:color="000000" w:fill="FFFFFF"/>
            <w:vAlign w:val="center"/>
          </w:tcPr>
          <w:p w14:paraId="4506BD8D" w14:textId="77777777" w:rsidR="007029C3" w:rsidRPr="00C65E01" w:rsidRDefault="007029C3" w:rsidP="00555191">
            <w:pPr>
              <w:widowControl/>
              <w:spacing w:line="360" w:lineRule="auto"/>
              <w:jc w:val="center"/>
              <w:rPr>
                <w:rFonts w:ascii="宋体" w:hAnsi="宋体"/>
                <w:color w:val="FF0000"/>
                <w:sz w:val="24"/>
              </w:rPr>
            </w:pPr>
            <w:r w:rsidRPr="00C65E01">
              <w:rPr>
                <w:rFonts w:ascii="宋体" w:hAnsi="宋体" w:hint="eastAsia"/>
                <w:color w:val="FF0000"/>
                <w:sz w:val="24"/>
              </w:rPr>
              <w:t>/</w:t>
            </w:r>
          </w:p>
        </w:tc>
      </w:tr>
    </w:tbl>
    <w:p w14:paraId="2FBC3427" w14:textId="77777777" w:rsidR="007029C3" w:rsidRDefault="007029C3" w:rsidP="007029C3">
      <w:pPr>
        <w:spacing w:line="360" w:lineRule="auto"/>
        <w:ind w:firstLineChars="200" w:firstLine="480"/>
        <w:rPr>
          <w:rFonts w:ascii="宋体" w:hAnsi="宋体"/>
          <w:bCs/>
          <w:color w:val="000000"/>
          <w:sz w:val="24"/>
        </w:rPr>
      </w:pPr>
      <w:r>
        <w:rPr>
          <w:rFonts w:ascii="宋体" w:hAnsi="宋体" w:hint="eastAsia"/>
          <w:bCs/>
          <w:color w:val="000000"/>
          <w:sz w:val="24"/>
        </w:rPr>
        <w:t>我院为保证正常的工作开展，</w:t>
      </w:r>
      <w:r>
        <w:rPr>
          <w:sz w:val="24"/>
        </w:rPr>
        <w:t>根据</w:t>
      </w:r>
      <w:r>
        <w:rPr>
          <w:rFonts w:hint="eastAsia"/>
          <w:sz w:val="24"/>
        </w:rPr>
        <w:t>《</w:t>
      </w:r>
      <w:r>
        <w:rPr>
          <w:rFonts w:ascii="宋体" w:hAnsi="宋体" w:cs="Arial"/>
          <w:kern w:val="0"/>
          <w:sz w:val="24"/>
        </w:rPr>
        <w:t>中华人民共和国财政部令第87号--政府采购货物和服务招标投标管理办法</w:t>
      </w:r>
      <w:r>
        <w:rPr>
          <w:rFonts w:ascii="宋体" w:hAnsi="宋体" w:cs="Arial" w:hint="eastAsia"/>
          <w:kern w:val="0"/>
          <w:sz w:val="24"/>
        </w:rPr>
        <w:t>》第十条的规定，</w:t>
      </w:r>
      <w:r>
        <w:rPr>
          <w:rFonts w:ascii="宋体" w:hAnsi="宋体" w:hint="eastAsia"/>
          <w:bCs/>
          <w:color w:val="000000"/>
          <w:sz w:val="24"/>
        </w:rPr>
        <w:t>现拟对</w:t>
      </w:r>
      <w:r w:rsidRPr="0014440E">
        <w:rPr>
          <w:rFonts w:ascii="宋体" w:hAnsi="宋体" w:hint="eastAsia"/>
          <w:color w:val="FF0000"/>
          <w:sz w:val="24"/>
          <w:u w:val="single"/>
        </w:rPr>
        <w:t xml:space="preserve">_磁共振成像系统移机 </w:t>
      </w:r>
      <w:r>
        <w:rPr>
          <w:rFonts w:ascii="宋体" w:hAnsi="宋体" w:hint="eastAsia"/>
          <w:bCs/>
          <w:color w:val="000000"/>
          <w:sz w:val="24"/>
        </w:rPr>
        <w:t>项目进行院内调研。调研完成后外送招标。</w:t>
      </w:r>
    </w:p>
    <w:p w14:paraId="622976C3" w14:textId="77777777" w:rsidR="007029C3" w:rsidRDefault="007029C3" w:rsidP="007029C3">
      <w:pPr>
        <w:spacing w:line="360" w:lineRule="auto"/>
        <w:rPr>
          <w:rFonts w:ascii="宋体" w:hAnsi="宋体"/>
          <w:b/>
          <w:color w:val="000000"/>
          <w:sz w:val="24"/>
        </w:rPr>
      </w:pPr>
      <w:r>
        <w:rPr>
          <w:rFonts w:ascii="宋体" w:hAnsi="宋体" w:hint="eastAsia"/>
          <w:b/>
          <w:color w:val="000000"/>
          <w:sz w:val="24"/>
        </w:rPr>
        <w:t>三、参加调研供应商资质要求</w:t>
      </w:r>
    </w:p>
    <w:p w14:paraId="6BBDF253"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满足《中华人民共和国政府采购法》第二十二条规定，并提供下列材料：</w:t>
      </w:r>
    </w:p>
    <w:p w14:paraId="71065209"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A861517"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2、参加调研供应商</w:t>
      </w:r>
      <w:r>
        <w:rPr>
          <w:rFonts w:ascii="宋体" w:hAnsi="宋体" w:hint="eastAsia"/>
          <w:bCs/>
          <w:sz w:val="24"/>
        </w:rPr>
        <w:t>提供在有效经营期内的营业执照（复印件）；</w:t>
      </w:r>
    </w:p>
    <w:p w14:paraId="24E3C389"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3、具有履行合同所必需的设备保修和专业技术能力；</w:t>
      </w:r>
    </w:p>
    <w:p w14:paraId="50D130BE"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4、法律、行政法规规定的其他条件；</w:t>
      </w:r>
    </w:p>
    <w:p w14:paraId="0447B7ED"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5、上一年度的</w:t>
      </w:r>
      <w:r>
        <w:rPr>
          <w:rFonts w:ascii="宋体" w:hAnsi="宋体"/>
          <w:sz w:val="24"/>
        </w:rPr>
        <w:t>财务状况报告</w:t>
      </w:r>
      <w:r>
        <w:rPr>
          <w:rFonts w:ascii="宋体" w:hAnsi="宋体" w:hint="eastAsia"/>
          <w:sz w:val="24"/>
        </w:rPr>
        <w:t>（成立不满一年不需提供）；</w:t>
      </w:r>
    </w:p>
    <w:p w14:paraId="4E67BCD7" w14:textId="77777777" w:rsidR="007029C3" w:rsidRDefault="007029C3" w:rsidP="007029C3">
      <w:pPr>
        <w:spacing w:line="360" w:lineRule="auto"/>
        <w:ind w:firstLineChars="200" w:firstLine="480"/>
        <w:rPr>
          <w:rFonts w:ascii="宋体" w:hAnsi="宋体" w:cs="Arial"/>
          <w:sz w:val="24"/>
        </w:rPr>
      </w:pPr>
      <w:r>
        <w:rPr>
          <w:rFonts w:ascii="宋体" w:hAnsi="宋体" w:hint="eastAsia"/>
          <w:sz w:val="24"/>
        </w:rPr>
        <w:t>6、</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7CC4515A"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参加调研供应商属于下列情形之一的，不得参与本项目调研活动：</w:t>
      </w:r>
    </w:p>
    <w:p w14:paraId="1271F451"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1、单位负责人为同一人或者存在直接控股、管理关系的不同供应商，不得参加同一合同项下的调研活动；</w:t>
      </w:r>
    </w:p>
    <w:p w14:paraId="38B67C67"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BCF3F01" w14:textId="77777777" w:rsidR="007029C3" w:rsidRDefault="007029C3" w:rsidP="007029C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8B0DD0E" w14:textId="77777777" w:rsidR="007029C3" w:rsidRDefault="007029C3" w:rsidP="007029C3">
      <w:pPr>
        <w:spacing w:line="360" w:lineRule="auto"/>
        <w:ind w:firstLineChars="200" w:firstLine="480"/>
        <w:rPr>
          <w:rFonts w:ascii="宋体" w:hAnsi="宋体"/>
          <w:b/>
          <w:color w:val="000000"/>
          <w:sz w:val="24"/>
        </w:rPr>
      </w:pPr>
      <w:r>
        <w:rPr>
          <w:rFonts w:ascii="宋体" w:hAnsi="宋体" w:hint="eastAsia"/>
          <w:sz w:val="24"/>
        </w:rPr>
        <w:lastRenderedPageBreak/>
        <w:t>参加调研供应商</w:t>
      </w:r>
      <w:r>
        <w:rPr>
          <w:sz w:val="24"/>
        </w:rPr>
        <w:t>报名时须</w:t>
      </w:r>
      <w:r w:rsidRPr="007246FA">
        <w:rPr>
          <w:sz w:val="24"/>
        </w:rPr>
        <w:t>携带</w:t>
      </w:r>
      <w:r w:rsidRPr="007246FA">
        <w:rPr>
          <w:rFonts w:hint="eastAsia"/>
          <w:sz w:val="24"/>
        </w:rPr>
        <w:t>法人授权书、法人和受托人身份证复印件，及以下材料的复印件，并加盖公章。材料包括：营</w:t>
      </w:r>
      <w:r>
        <w:rPr>
          <w:rFonts w:hint="eastAsia"/>
          <w:sz w:val="24"/>
        </w:rPr>
        <w:t>业执照</w:t>
      </w:r>
      <w:r>
        <w:rPr>
          <w:sz w:val="24"/>
        </w:rPr>
        <w:t>、缴纳社保资金证明、财务审计报告（近两年）。</w:t>
      </w:r>
    </w:p>
    <w:p w14:paraId="641D5E2A" w14:textId="77777777" w:rsidR="007029C3" w:rsidRDefault="007029C3" w:rsidP="007029C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5B269AB" w14:textId="77777777" w:rsidR="007029C3" w:rsidRDefault="007029C3" w:rsidP="007029C3">
      <w:pPr>
        <w:spacing w:line="360" w:lineRule="auto"/>
        <w:ind w:firstLine="480"/>
        <w:rPr>
          <w:rFonts w:ascii="宋体" w:hAnsi="宋体"/>
          <w:color w:val="FF0000"/>
          <w:sz w:val="24"/>
        </w:rPr>
      </w:pPr>
      <w:r>
        <w:rPr>
          <w:rFonts w:ascii="宋体" w:hAnsi="宋体" w:hint="eastAsia"/>
          <w:color w:val="000000"/>
          <w:sz w:val="24"/>
        </w:rPr>
        <w:t>公告发布后五</w:t>
      </w:r>
      <w:r w:rsidRPr="00411E32">
        <w:rPr>
          <w:rFonts w:ascii="宋体" w:hAnsi="宋体" w:hint="eastAsia"/>
          <w:color w:val="000000"/>
          <w:sz w:val="24"/>
        </w:rPr>
        <w:t>个工作日（含公告发布当天），截止时间为最后一天的17：00</w:t>
      </w:r>
      <w:r w:rsidRPr="00411E32">
        <w:rPr>
          <w:rFonts w:ascii="宋体" w:hAnsi="宋体"/>
          <w:color w:val="000000"/>
          <w:sz w:val="24"/>
        </w:rPr>
        <w:t>。</w:t>
      </w:r>
      <w:r w:rsidRPr="00411E32">
        <w:rPr>
          <w:rFonts w:ascii="宋体" w:hAnsi="宋体" w:hint="eastAsia"/>
          <w:color w:val="000000"/>
          <w:sz w:val="24"/>
        </w:rPr>
        <w:t>报名地点：江苏省中医院设备处（南京市汉中路155号5号楼41</w:t>
      </w:r>
      <w:r w:rsidRPr="00411E32">
        <w:rPr>
          <w:rFonts w:ascii="宋体" w:hAnsi="宋体"/>
          <w:color w:val="000000"/>
          <w:sz w:val="24"/>
        </w:rPr>
        <w:t>1</w:t>
      </w:r>
      <w:r w:rsidRPr="00411E32">
        <w:rPr>
          <w:rFonts w:ascii="宋体" w:hAnsi="宋体" w:hint="eastAsia"/>
          <w:color w:val="000000"/>
          <w:sz w:val="24"/>
        </w:rPr>
        <w:t>室）。</w:t>
      </w:r>
    </w:p>
    <w:p w14:paraId="388C9AFD" w14:textId="77777777" w:rsidR="007029C3" w:rsidRDefault="007029C3" w:rsidP="007029C3">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0522BBE6" w14:textId="77777777" w:rsidR="007029C3" w:rsidRDefault="007029C3" w:rsidP="007029C3">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208F0DD2" w14:textId="77777777" w:rsidR="007029C3" w:rsidRDefault="007029C3" w:rsidP="007029C3">
      <w:pPr>
        <w:spacing w:line="360" w:lineRule="auto"/>
        <w:rPr>
          <w:rFonts w:ascii="宋体" w:hAnsi="宋体"/>
          <w:b/>
          <w:color w:val="000000"/>
          <w:sz w:val="24"/>
        </w:rPr>
      </w:pPr>
      <w:r>
        <w:rPr>
          <w:rFonts w:ascii="宋体" w:hAnsi="宋体" w:hint="eastAsia"/>
          <w:b/>
          <w:color w:val="000000"/>
          <w:sz w:val="24"/>
        </w:rPr>
        <w:t>七、调研响应文件接收信息：</w:t>
      </w:r>
    </w:p>
    <w:p w14:paraId="2B11EBA9" w14:textId="77777777" w:rsidR="007029C3" w:rsidRDefault="007029C3" w:rsidP="007029C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698A78FA" w14:textId="77777777" w:rsidR="007029C3" w:rsidRDefault="007029C3" w:rsidP="007029C3">
      <w:pPr>
        <w:spacing w:line="360" w:lineRule="auto"/>
        <w:ind w:firstLineChars="200" w:firstLine="480"/>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04FECB6"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538A616" w14:textId="77777777" w:rsidR="007029C3" w:rsidRDefault="007029C3" w:rsidP="007029C3">
      <w:pPr>
        <w:spacing w:line="360" w:lineRule="auto"/>
        <w:rPr>
          <w:rFonts w:ascii="宋体" w:hAnsi="宋体"/>
          <w:b/>
          <w:color w:val="000000"/>
          <w:sz w:val="24"/>
        </w:rPr>
      </w:pPr>
      <w:r>
        <w:rPr>
          <w:rFonts w:ascii="宋体" w:hAnsi="宋体" w:hint="eastAsia"/>
          <w:b/>
          <w:color w:val="000000"/>
          <w:sz w:val="24"/>
        </w:rPr>
        <w:t>八、联系事项：</w:t>
      </w:r>
    </w:p>
    <w:p w14:paraId="394854AA"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参加调研供应商如对调研事项有任何疑问，请及时与我们联系！</w:t>
      </w:r>
    </w:p>
    <w:p w14:paraId="26E4C838" w14:textId="77777777" w:rsidR="007029C3" w:rsidRDefault="007029C3" w:rsidP="007029C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31E1DCD1" w14:textId="77777777" w:rsidR="007029C3" w:rsidRDefault="007029C3" w:rsidP="007029C3">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40E11AE9" w14:textId="77777777" w:rsidR="007029C3" w:rsidRDefault="007029C3" w:rsidP="007029C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1</w:t>
      </w:r>
      <w:r>
        <w:rPr>
          <w:rFonts w:ascii="宋体" w:hAnsi="宋体" w:hint="eastAsia"/>
          <w:color w:val="000000"/>
          <w:sz w:val="24"/>
        </w:rPr>
        <w:t>室）。</w:t>
      </w:r>
    </w:p>
    <w:p w14:paraId="16D24672" w14:textId="77777777" w:rsidR="007029C3" w:rsidRDefault="007029C3" w:rsidP="007029C3">
      <w:pPr>
        <w:spacing w:line="360" w:lineRule="auto"/>
        <w:ind w:firstLineChars="200" w:firstLine="480"/>
        <w:rPr>
          <w:rFonts w:ascii="宋体" w:hAnsi="宋体"/>
          <w:color w:val="000000"/>
          <w:sz w:val="24"/>
        </w:rPr>
      </w:pPr>
      <w:r>
        <w:rPr>
          <w:rFonts w:ascii="宋体" w:hAnsi="宋体" w:hint="eastAsia"/>
          <w:color w:val="000000"/>
          <w:sz w:val="24"/>
        </w:rPr>
        <w:t>联系方式 ：025-86617141-504</w:t>
      </w:r>
      <w:r>
        <w:rPr>
          <w:rFonts w:ascii="宋体" w:hAnsi="宋体"/>
          <w:color w:val="000000"/>
          <w:sz w:val="24"/>
        </w:rPr>
        <w:t>11</w:t>
      </w:r>
    </w:p>
    <w:p w14:paraId="1BE5492D" w14:textId="77777777" w:rsidR="007029C3" w:rsidRDefault="007029C3" w:rsidP="007029C3">
      <w:pPr>
        <w:spacing w:line="360" w:lineRule="auto"/>
        <w:ind w:firstLineChars="200" w:firstLine="480"/>
        <w:rPr>
          <w:rFonts w:ascii="宋体" w:hAnsi="宋体"/>
          <w:color w:val="000000"/>
          <w:sz w:val="24"/>
        </w:rPr>
      </w:pPr>
    </w:p>
    <w:p w14:paraId="4634FAF2" w14:textId="77777777" w:rsidR="007029C3" w:rsidRDefault="007029C3" w:rsidP="007029C3">
      <w:pPr>
        <w:spacing w:line="360" w:lineRule="auto"/>
        <w:ind w:firstLineChars="200" w:firstLine="480"/>
        <w:rPr>
          <w:rFonts w:ascii="宋体" w:hAnsi="宋体"/>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41A9" w14:textId="77777777" w:rsidR="00E32E31" w:rsidRDefault="00E32E31" w:rsidP="003D55BB">
      <w:r>
        <w:separator/>
      </w:r>
    </w:p>
  </w:endnote>
  <w:endnote w:type="continuationSeparator" w:id="0">
    <w:p w14:paraId="0F8375DE" w14:textId="77777777" w:rsidR="00E32E31" w:rsidRDefault="00E32E3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D187" w14:textId="77777777" w:rsidR="00E32E31" w:rsidRDefault="00E32E31" w:rsidP="003D55BB">
      <w:r>
        <w:separator/>
      </w:r>
    </w:p>
  </w:footnote>
  <w:footnote w:type="continuationSeparator" w:id="0">
    <w:p w14:paraId="406C9BE3" w14:textId="77777777" w:rsidR="00E32E31" w:rsidRDefault="00E32E3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D5FCF"/>
    <w:rsid w:val="00205CCB"/>
    <w:rsid w:val="003D55BB"/>
    <w:rsid w:val="00417104"/>
    <w:rsid w:val="004F362C"/>
    <w:rsid w:val="00515DEB"/>
    <w:rsid w:val="005A450E"/>
    <w:rsid w:val="00651A5A"/>
    <w:rsid w:val="00657B35"/>
    <w:rsid w:val="007029C3"/>
    <w:rsid w:val="00715329"/>
    <w:rsid w:val="007B32DA"/>
    <w:rsid w:val="007C4CE2"/>
    <w:rsid w:val="00814176"/>
    <w:rsid w:val="0086157A"/>
    <w:rsid w:val="008F2330"/>
    <w:rsid w:val="009210F6"/>
    <w:rsid w:val="009D013E"/>
    <w:rsid w:val="00A56EA1"/>
    <w:rsid w:val="00A613F9"/>
    <w:rsid w:val="00B17274"/>
    <w:rsid w:val="00BD0FCF"/>
    <w:rsid w:val="00CE409F"/>
    <w:rsid w:val="00CE6B32"/>
    <w:rsid w:val="00D23ED3"/>
    <w:rsid w:val="00E32E31"/>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2024-08-28T08:36:00Z</dcterms:modified>
</cp:coreProperties>
</file>