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Default="003D55BB" w:rsidP="003D55BB">
      <w:pPr>
        <w:pStyle w:val="a7"/>
        <w:rPr>
          <w:szCs w:val="36"/>
        </w:rPr>
      </w:pPr>
      <w:r>
        <w:rPr>
          <w:rFonts w:hint="eastAsia"/>
          <w:szCs w:val="36"/>
        </w:rPr>
        <w:t>江苏省中医院医疗设备</w:t>
      </w:r>
      <w:r w:rsidR="00F30B71">
        <w:rPr>
          <w:rFonts w:hint="eastAsia"/>
          <w:szCs w:val="36"/>
        </w:rPr>
        <w:t>调研</w:t>
      </w:r>
      <w:r>
        <w:rPr>
          <w:rFonts w:hint="eastAsia"/>
          <w:szCs w:val="36"/>
        </w:rPr>
        <w:t>公告</w:t>
      </w:r>
    </w:p>
    <w:p w14:paraId="1C4BD0B6" w14:textId="77777777" w:rsidR="006810AA" w:rsidRDefault="006810AA" w:rsidP="006810AA">
      <w:pPr>
        <w:spacing w:line="360" w:lineRule="auto"/>
        <w:ind w:firstLineChars="150" w:firstLine="360"/>
        <w:rPr>
          <w:rFonts w:ascii="宋体" w:hAnsi="宋体"/>
          <w:color w:val="000000"/>
          <w:sz w:val="24"/>
        </w:rPr>
      </w:pPr>
      <w:bookmarkStart w:id="0" w:name="_Hlk147479781"/>
      <w:r>
        <w:rPr>
          <w:rFonts w:ascii="宋体" w:hAnsi="宋体" w:hint="eastAsia"/>
          <w:color w:val="000000"/>
          <w:sz w:val="24"/>
        </w:rPr>
        <w:t>我院为保证正常的工作开展，根据《中华人民共和国财政部令第87号--政府采购货物和服务招标投标管理办法》第十条的规定，现拟对</w:t>
      </w:r>
      <w:r>
        <w:rPr>
          <w:rFonts w:ascii="宋体" w:hAnsi="宋体" w:hint="eastAsia"/>
          <w:color w:val="FF0000"/>
          <w:sz w:val="24"/>
          <w:u w:val="single"/>
        </w:rPr>
        <w:t>扫描源OCT</w:t>
      </w:r>
      <w:r>
        <w:rPr>
          <w:rFonts w:ascii="宋体" w:hAnsi="宋体" w:hint="eastAsia"/>
          <w:color w:val="000000"/>
          <w:sz w:val="24"/>
        </w:rPr>
        <w:t>项目进行院内调研。调研完成后外送招标。</w:t>
      </w:r>
    </w:p>
    <w:p w14:paraId="239287DF" w14:textId="77777777" w:rsidR="006810AA" w:rsidRDefault="006810AA" w:rsidP="006810AA">
      <w:pPr>
        <w:numPr>
          <w:ilvl w:val="0"/>
          <w:numId w:val="1"/>
        </w:numPr>
        <w:spacing w:line="360" w:lineRule="auto"/>
        <w:rPr>
          <w:rFonts w:ascii="宋体" w:hAnsi="宋体" w:hint="eastAsia"/>
          <w:b/>
          <w:color w:val="000000"/>
          <w:sz w:val="24"/>
        </w:rPr>
      </w:pPr>
      <w:r>
        <w:rPr>
          <w:rFonts w:ascii="宋体" w:hAnsi="宋体" w:hint="eastAsia"/>
          <w:b/>
          <w:color w:val="000000"/>
          <w:sz w:val="24"/>
        </w:rPr>
        <w:t>调研项目编号：</w:t>
      </w:r>
      <w:r w:rsidRPr="00394F91">
        <w:rPr>
          <w:rFonts w:ascii="宋体" w:hAnsi="宋体"/>
          <w:b/>
          <w:color w:val="000000"/>
          <w:sz w:val="24"/>
        </w:rPr>
        <w:t>sbc24-dy029</w:t>
      </w:r>
    </w:p>
    <w:p w14:paraId="477340DD" w14:textId="77777777" w:rsidR="006810AA" w:rsidRDefault="006810AA" w:rsidP="006810AA">
      <w:pPr>
        <w:spacing w:line="360" w:lineRule="auto"/>
        <w:rPr>
          <w:rFonts w:ascii="宋体" w:hAnsi="宋体"/>
          <w:b/>
          <w:color w:val="000000"/>
          <w:sz w:val="24"/>
        </w:rPr>
      </w:pPr>
      <w:r>
        <w:rPr>
          <w:rFonts w:ascii="宋体" w:hAnsi="宋体" w:hint="eastAsia"/>
          <w:b/>
          <w:color w:val="000000"/>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6810AA" w14:paraId="0530F3E1" w14:textId="77777777" w:rsidTr="00F42393">
        <w:trPr>
          <w:trHeight w:val="712"/>
          <w:jc w:val="center"/>
        </w:trPr>
        <w:tc>
          <w:tcPr>
            <w:tcW w:w="891" w:type="dxa"/>
            <w:vAlign w:val="center"/>
          </w:tcPr>
          <w:p w14:paraId="2B8C49BC" w14:textId="77777777" w:rsidR="006810AA" w:rsidRDefault="006810AA" w:rsidP="00F42393">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3FF576E8" w14:textId="77777777" w:rsidR="006810AA" w:rsidRDefault="006810AA"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783" w:type="dxa"/>
            <w:vAlign w:val="center"/>
          </w:tcPr>
          <w:p w14:paraId="46DF724E" w14:textId="77777777" w:rsidR="006810AA" w:rsidRDefault="006810AA"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r>
      <w:tr w:rsidR="006810AA" w14:paraId="492664F6" w14:textId="77777777" w:rsidTr="00F42393">
        <w:trPr>
          <w:trHeight w:val="328"/>
          <w:jc w:val="center"/>
        </w:trPr>
        <w:tc>
          <w:tcPr>
            <w:tcW w:w="891" w:type="dxa"/>
            <w:shd w:val="clear" w:color="auto" w:fill="auto"/>
            <w:vAlign w:val="center"/>
          </w:tcPr>
          <w:p w14:paraId="4208B489" w14:textId="77777777" w:rsidR="006810AA" w:rsidRDefault="006810AA" w:rsidP="00F42393">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6302D5A4" w14:textId="77777777" w:rsidR="006810AA" w:rsidRDefault="006810AA" w:rsidP="00F42393">
            <w:pPr>
              <w:spacing w:line="360" w:lineRule="auto"/>
              <w:rPr>
                <w:rFonts w:ascii="宋体" w:hAnsi="宋体"/>
                <w:color w:val="FF0000"/>
                <w:sz w:val="24"/>
                <w:u w:val="single"/>
              </w:rPr>
            </w:pPr>
            <w:r>
              <w:rPr>
                <w:rFonts w:ascii="宋体" w:hAnsi="宋体"/>
                <w:color w:val="FF0000"/>
                <w:sz w:val="24"/>
              </w:rPr>
              <w:t xml:space="preserve">          </w:t>
            </w:r>
            <w:r>
              <w:rPr>
                <w:rFonts w:ascii="宋体" w:hAnsi="宋体" w:hint="eastAsia"/>
                <w:color w:val="FF0000"/>
                <w:sz w:val="24"/>
                <w:u w:val="single"/>
              </w:rPr>
              <w:t>扫描源OCT</w:t>
            </w:r>
          </w:p>
        </w:tc>
        <w:tc>
          <w:tcPr>
            <w:tcW w:w="1783" w:type="dxa"/>
            <w:shd w:val="clear" w:color="000000" w:fill="FFFFFF"/>
            <w:vAlign w:val="center"/>
          </w:tcPr>
          <w:p w14:paraId="7ECAE7AA" w14:textId="77777777" w:rsidR="006810AA" w:rsidRDefault="006810AA" w:rsidP="00F42393">
            <w:pPr>
              <w:widowControl/>
              <w:spacing w:line="360" w:lineRule="auto"/>
              <w:rPr>
                <w:rFonts w:ascii="宋体" w:hAnsi="宋体"/>
                <w:color w:val="000000"/>
                <w:sz w:val="24"/>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60FC031D" w14:textId="77777777" w:rsidR="006810AA" w:rsidRDefault="006810AA" w:rsidP="006810AA">
      <w:pPr>
        <w:spacing w:line="360" w:lineRule="auto"/>
        <w:rPr>
          <w:rFonts w:ascii="宋体" w:hAnsi="宋体" w:hint="eastAsia"/>
          <w:b/>
          <w:color w:val="000000"/>
          <w:sz w:val="24"/>
        </w:rPr>
      </w:pPr>
      <w:r>
        <w:rPr>
          <w:rFonts w:ascii="宋体" w:hAnsi="宋体" w:hint="eastAsia"/>
          <w:b/>
          <w:color w:val="000000"/>
          <w:sz w:val="24"/>
        </w:rPr>
        <w:t>三、参加调研供应商资质要求</w:t>
      </w:r>
    </w:p>
    <w:p w14:paraId="3F104FE5"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FD5CE4B"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85805BC"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3E0EC1D" w14:textId="77777777" w:rsidR="006810AA" w:rsidRDefault="006810AA" w:rsidP="006810AA">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46CF0740" w14:textId="77777777" w:rsidR="006810AA" w:rsidRDefault="006810AA" w:rsidP="006810AA">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0F55FF9D"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713BE9F2"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228AE6CC"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45C4D994"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1)参加调研供应商须提供有效的医疗器械产品注册证或产品备案凭证，参加调研时需提供复印件加盖公章；</w:t>
      </w:r>
    </w:p>
    <w:p w14:paraId="2BDBE8D2"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2)</w:t>
      </w:r>
      <w:proofErr w:type="gramStart"/>
      <w:r>
        <w:rPr>
          <w:rFonts w:ascii="宋体" w:hAnsi="宋体" w:hint="eastAsia"/>
          <w:color w:val="000000"/>
          <w:sz w:val="24"/>
        </w:rPr>
        <w:t>若参</w:t>
      </w:r>
      <w:proofErr w:type="gramEnd"/>
      <w:r>
        <w:rPr>
          <w:rFonts w:ascii="宋体" w:hAnsi="宋体" w:hint="eastAsia"/>
          <w:color w:val="000000"/>
          <w:sz w:val="24"/>
        </w:rPr>
        <w:t>加调研供应商为代理商，须具有药监部门颁发的《医疗器械经营许可证》或医疗器械经营备案凭证，参加调研时需提供复印件加盖公章；</w:t>
      </w:r>
    </w:p>
    <w:p w14:paraId="2E7F82E7"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3)</w:t>
      </w:r>
      <w:proofErr w:type="gramStart"/>
      <w:r>
        <w:rPr>
          <w:rFonts w:ascii="宋体" w:hAnsi="宋体" w:hint="eastAsia"/>
          <w:color w:val="000000"/>
          <w:sz w:val="24"/>
        </w:rPr>
        <w:t>若参</w:t>
      </w:r>
      <w:proofErr w:type="gramEnd"/>
      <w:r>
        <w:rPr>
          <w:rFonts w:ascii="宋体" w:hAnsi="宋体" w:hint="eastAsia"/>
          <w:color w:val="000000"/>
          <w:sz w:val="24"/>
        </w:rPr>
        <w:t>加调研供应商为生产商，须具有药监局颁发的《医疗器械生产许可证》或生产备案凭证(医疗器械生产许可证如有医疗器械生产产品登记表的须一并提供)，参加调研时需提供复印件加盖公章；</w:t>
      </w:r>
    </w:p>
    <w:p w14:paraId="6CCD9DC0" w14:textId="77777777" w:rsidR="006810AA" w:rsidRDefault="006810AA" w:rsidP="006810AA">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，非进口设备</w:t>
      </w:r>
      <w:r>
        <w:rPr>
          <w:rFonts w:ascii="宋体" w:hAnsi="宋体" w:hint="eastAsia"/>
          <w:color w:val="000000"/>
          <w:sz w:val="24"/>
        </w:rPr>
        <w:t>参加调研供应商</w:t>
      </w:r>
      <w:r>
        <w:rPr>
          <w:rFonts w:hint="eastAsia"/>
          <w:color w:val="000000"/>
          <w:sz w:val="24"/>
        </w:rPr>
        <w:t>须承诺外送招标前提供生产企业针对本项目的授权书及售后服务承诺书</w:t>
      </w:r>
      <w:r>
        <w:rPr>
          <w:color w:val="000000"/>
          <w:sz w:val="24"/>
        </w:rPr>
        <w:t>；</w:t>
      </w:r>
    </w:p>
    <w:p w14:paraId="2729B3AE" w14:textId="77777777" w:rsidR="006810AA" w:rsidRDefault="006810AA" w:rsidP="006810AA">
      <w:pPr>
        <w:spacing w:line="360" w:lineRule="auto"/>
        <w:ind w:firstLineChars="200" w:firstLine="480"/>
        <w:rPr>
          <w:rFonts w:ascii="宋体" w:hAnsi="宋体" w:hint="eastAsia"/>
          <w:color w:val="000000"/>
          <w:sz w:val="24"/>
        </w:rPr>
      </w:pPr>
      <w:r>
        <w:rPr>
          <w:rFonts w:hint="eastAsia"/>
          <w:color w:val="000000"/>
          <w:sz w:val="24"/>
        </w:rPr>
        <w:t>5)</w:t>
      </w:r>
      <w:r>
        <w:rPr>
          <w:rFonts w:ascii="宋体" w:hAnsi="宋体" w:hint="eastAsia"/>
          <w:color w:val="000000"/>
          <w:sz w:val="24"/>
        </w:rPr>
        <w:t>参加调研供应商</w:t>
      </w:r>
      <w:r>
        <w:rPr>
          <w:color w:val="000000"/>
          <w:sz w:val="24"/>
        </w:rPr>
        <w:t>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05DEE777"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参加调研供应</w:t>
      </w:r>
      <w:proofErr w:type="gramStart"/>
      <w:r>
        <w:rPr>
          <w:rFonts w:ascii="宋体" w:hAnsi="宋体" w:hint="eastAsia"/>
          <w:color w:val="000000"/>
          <w:sz w:val="24"/>
        </w:rPr>
        <w:t>商属于</w:t>
      </w:r>
      <w:proofErr w:type="gramEnd"/>
      <w:r>
        <w:rPr>
          <w:rFonts w:ascii="宋体" w:hAnsi="宋体" w:hint="eastAsia"/>
          <w:color w:val="000000"/>
          <w:sz w:val="24"/>
        </w:rPr>
        <w:t>下列情形之一的，不得参与本项目调研活动：</w:t>
      </w:r>
    </w:p>
    <w:p w14:paraId="53627E1F"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1）单位负责人为同一人或者存在直接控股、管理关系的不同供应商，不得参加同一合同项下的调研活动；</w:t>
      </w:r>
    </w:p>
    <w:p w14:paraId="048D4674"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2）除单一来源调研项目外，为调研项目提供整体设计、规范编制或者项目管理、监理、检测等服务的供应商，不得再参加该调研项目的其他调研活动；</w:t>
      </w:r>
    </w:p>
    <w:p w14:paraId="3AD485CA" w14:textId="77777777" w:rsidR="006810AA" w:rsidRDefault="006810AA" w:rsidP="006810A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061D7253" w14:textId="77777777" w:rsidR="006810AA" w:rsidRDefault="006810AA" w:rsidP="006810AA">
      <w:pPr>
        <w:spacing w:line="360" w:lineRule="auto"/>
        <w:ind w:firstLineChars="200" w:firstLine="480"/>
        <w:rPr>
          <w:rFonts w:ascii="宋体" w:hAnsi="宋体"/>
          <w:b/>
          <w:color w:val="000000"/>
          <w:sz w:val="24"/>
        </w:rPr>
      </w:pPr>
      <w:r>
        <w:rPr>
          <w:rFonts w:ascii="宋体" w:hAnsi="宋体" w:hint="eastAsia"/>
          <w:color w:val="000000"/>
          <w:sz w:val="24"/>
        </w:rPr>
        <w:t>参加调研供应商</w:t>
      </w:r>
      <w:r>
        <w:rPr>
          <w:color w:val="000000"/>
          <w:sz w:val="24"/>
        </w:rPr>
        <w:t>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2B788C2" w14:textId="77777777" w:rsidR="006810AA" w:rsidRDefault="006810AA" w:rsidP="006810A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6065391" w14:textId="77777777" w:rsidR="006810AA" w:rsidRDefault="006810AA" w:rsidP="006810AA">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7BC0BA63" w14:textId="77777777" w:rsidR="006810AA" w:rsidRDefault="006810AA" w:rsidP="006810AA">
      <w:pPr>
        <w:spacing w:line="360" w:lineRule="auto"/>
        <w:rPr>
          <w:rFonts w:ascii="微软雅黑" w:hAnsi="微软雅黑" w:cs="宋体"/>
          <w:b/>
          <w:bCs/>
          <w:color w:val="000000"/>
          <w:kern w:val="0"/>
          <w:sz w:val="24"/>
        </w:rPr>
      </w:pPr>
      <w:r>
        <w:rPr>
          <w:rFonts w:ascii="微软雅黑" w:hAnsi="微软雅黑" w:cs="宋体" w:hint="eastAsia"/>
          <w:b/>
          <w:bCs/>
          <w:color w:val="000000"/>
          <w:kern w:val="0"/>
          <w:sz w:val="24"/>
        </w:rPr>
        <w:t>六、调研文件的获取：</w:t>
      </w:r>
    </w:p>
    <w:p w14:paraId="2BBB6A91" w14:textId="77777777" w:rsidR="006810AA" w:rsidRDefault="006810AA" w:rsidP="006810AA">
      <w:pPr>
        <w:spacing w:line="360" w:lineRule="auto"/>
        <w:ind w:firstLine="480"/>
        <w:rPr>
          <w:rFonts w:ascii="微软雅黑" w:hAnsi="微软雅黑" w:cs="宋体"/>
          <w:bCs/>
          <w:color w:val="000000"/>
          <w:kern w:val="0"/>
          <w:sz w:val="24"/>
        </w:rPr>
      </w:pPr>
      <w:r>
        <w:rPr>
          <w:rFonts w:ascii="微软雅黑" w:hAnsi="微软雅黑" w:cs="宋体" w:hint="eastAsia"/>
          <w:bCs/>
          <w:color w:val="000000"/>
          <w:kern w:val="0"/>
          <w:sz w:val="24"/>
        </w:rPr>
        <w:t>报名审核通过以后，现场获取。</w:t>
      </w:r>
    </w:p>
    <w:p w14:paraId="4FF4073B" w14:textId="77777777" w:rsidR="006810AA" w:rsidRDefault="006810AA" w:rsidP="006810AA">
      <w:pPr>
        <w:spacing w:line="360" w:lineRule="auto"/>
        <w:rPr>
          <w:rFonts w:ascii="宋体" w:hAnsi="宋体"/>
          <w:b/>
          <w:color w:val="000000"/>
          <w:sz w:val="24"/>
        </w:rPr>
      </w:pPr>
      <w:r>
        <w:rPr>
          <w:rFonts w:ascii="宋体" w:hAnsi="宋体" w:hint="eastAsia"/>
          <w:b/>
          <w:color w:val="000000"/>
          <w:sz w:val="24"/>
        </w:rPr>
        <w:t>七、调研响应文件接收信息：</w:t>
      </w:r>
    </w:p>
    <w:p w14:paraId="5FC63201" w14:textId="77777777" w:rsidR="006810AA" w:rsidRDefault="006810AA" w:rsidP="006810AA">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、调研响应文件接收地点：江苏省中医院设备处（南京市汉中路155号5号楼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1794CD2"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、请参加调研供应商报名后及时按照调研文件要求提前做好调研响应文件，调研具体时间以电话或短信通知为准。如未收到电话或短信通知请及时与我们联</w:t>
      </w:r>
      <w:r>
        <w:rPr>
          <w:rFonts w:ascii="宋体" w:hAnsi="宋体" w:hint="eastAsia"/>
          <w:color w:val="000000"/>
          <w:sz w:val="24"/>
        </w:rPr>
        <w:lastRenderedPageBreak/>
        <w:t>系，如因电话或短信漏接造成的后果由供应商自行承担。</w:t>
      </w:r>
    </w:p>
    <w:p w14:paraId="3584E2D1" w14:textId="77777777" w:rsidR="006810AA" w:rsidRDefault="006810AA" w:rsidP="006810A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3、根据国家相关政策规定，属于医疗器械监督管理的设备，递交调研响应文件时须另外携带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45FE2D30" w14:textId="77777777" w:rsidR="006810AA" w:rsidRDefault="006810AA" w:rsidP="006810AA">
      <w:pPr>
        <w:spacing w:line="360" w:lineRule="auto"/>
        <w:ind w:firstLineChars="200" w:firstLine="480"/>
        <w:rPr>
          <w:rFonts w:ascii="宋体" w:hAnsi="宋体"/>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w:t>
      </w:r>
      <w:r>
        <w:rPr>
          <w:rFonts w:ascii="宋体" w:hAnsi="宋体" w:hint="eastAsia"/>
          <w:color w:val="000000"/>
          <w:sz w:val="24"/>
        </w:rPr>
        <w:t>参加调研供应商参加调研</w:t>
      </w:r>
      <w:r>
        <w:rPr>
          <w:rFonts w:hint="eastAsia"/>
          <w:color w:val="000000"/>
          <w:sz w:val="24"/>
        </w:rPr>
        <w:t>的须提供</w:t>
      </w:r>
      <w:r>
        <w:rPr>
          <w:color w:val="000000"/>
          <w:sz w:val="24"/>
        </w:rPr>
        <w:t>设备制造商提供的授权书</w:t>
      </w:r>
      <w:r>
        <w:rPr>
          <w:rFonts w:hint="eastAsia"/>
          <w:color w:val="000000"/>
          <w:sz w:val="24"/>
        </w:rPr>
        <w:t>（指进口设备），非进口设备参加调研供应商须承诺外送招标前提供生产企业针对本项目的授权书及售后服务承诺书等复印件并加盖公章。</w:t>
      </w:r>
    </w:p>
    <w:p w14:paraId="43186C4B"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、调研响应文件接收截止时间为调研会开始时间，</w:t>
      </w:r>
      <w:r>
        <w:rPr>
          <w:rFonts w:ascii="宋体" w:hAnsi="宋体" w:cs="宋体" w:hint="eastAsia"/>
          <w:color w:val="000000"/>
          <w:kern w:val="0"/>
          <w:sz w:val="24"/>
          <w:shd w:val="clear" w:color="auto" w:fill="FFFFFF"/>
        </w:rPr>
        <w:t>其后所递交的调研响应文件恕不接受。</w:t>
      </w:r>
    </w:p>
    <w:p w14:paraId="1AFF5BA1" w14:textId="77777777" w:rsidR="006810AA" w:rsidRDefault="006810AA" w:rsidP="006810AA">
      <w:pPr>
        <w:spacing w:line="360" w:lineRule="auto"/>
        <w:rPr>
          <w:rFonts w:ascii="宋体" w:hAnsi="宋体" w:hint="eastAsia"/>
          <w:b/>
          <w:color w:val="000000"/>
          <w:sz w:val="24"/>
        </w:rPr>
      </w:pPr>
      <w:r>
        <w:rPr>
          <w:rFonts w:ascii="宋体" w:hAnsi="宋体" w:hint="eastAsia"/>
          <w:b/>
          <w:color w:val="000000"/>
          <w:sz w:val="24"/>
        </w:rPr>
        <w:t>八、联系事项：</w:t>
      </w:r>
    </w:p>
    <w:p w14:paraId="516AF5EC" w14:textId="77777777" w:rsidR="006810AA" w:rsidRDefault="006810AA" w:rsidP="006810AA">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0F692EB0" w14:textId="77777777" w:rsidR="006810AA" w:rsidRDefault="006810AA" w:rsidP="006810A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 xml:space="preserve"> 肖 </w:t>
      </w:r>
      <w:r>
        <w:rPr>
          <w:rFonts w:ascii="宋体" w:hAnsi="宋体"/>
          <w:color w:val="FF0000"/>
          <w:sz w:val="24"/>
          <w:u w:val="single"/>
        </w:rPr>
        <w:t xml:space="preserve"> </w:t>
      </w:r>
      <w:r>
        <w:rPr>
          <w:rFonts w:ascii="宋体" w:hAnsi="宋体" w:hint="eastAsia"/>
          <w:color w:val="000000"/>
          <w:sz w:val="24"/>
        </w:rPr>
        <w:t>老师</w:t>
      </w:r>
    </w:p>
    <w:p w14:paraId="5130C225" w14:textId="77777777" w:rsidR="006810AA" w:rsidRDefault="006810AA" w:rsidP="006810AA">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411</w:t>
      </w:r>
      <w:r>
        <w:rPr>
          <w:rFonts w:ascii="宋体" w:hAnsi="宋体" w:hint="eastAsia"/>
          <w:color w:val="000000"/>
          <w:sz w:val="24"/>
        </w:rPr>
        <w:t>室）。</w:t>
      </w:r>
    </w:p>
    <w:p w14:paraId="5694E5B9" w14:textId="77777777" w:rsidR="006810AA" w:rsidRDefault="006810AA" w:rsidP="006810AA">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50411</w:t>
      </w:r>
      <w:r>
        <w:rPr>
          <w:rFonts w:ascii="宋体" w:hAnsi="宋体" w:hint="eastAsia"/>
          <w:color w:val="000000"/>
          <w:sz w:val="24"/>
        </w:rPr>
        <w:t>。</w:t>
      </w:r>
    </w:p>
    <w:bookmarkEnd w:id="0"/>
    <w:p w14:paraId="10843910" w14:textId="24EB4B55" w:rsidR="00715329" w:rsidRPr="00715329" w:rsidRDefault="00715329" w:rsidP="006810AA"/>
    <w:sectPr w:rsidR="00715329" w:rsidRPr="007153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F093A" w14:textId="77777777" w:rsidR="00EA66F2" w:rsidRDefault="00EA66F2" w:rsidP="003D55BB">
      <w:r>
        <w:separator/>
      </w:r>
    </w:p>
  </w:endnote>
  <w:endnote w:type="continuationSeparator" w:id="0">
    <w:p w14:paraId="7FED11A0" w14:textId="77777777" w:rsidR="00EA66F2" w:rsidRDefault="00EA66F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B4D2" w14:textId="77777777" w:rsidR="00EA66F2" w:rsidRDefault="00EA66F2" w:rsidP="003D55BB">
      <w:r>
        <w:separator/>
      </w:r>
    </w:p>
  </w:footnote>
  <w:footnote w:type="continuationSeparator" w:id="0">
    <w:p w14:paraId="14D0FA70" w14:textId="77777777" w:rsidR="00EA66F2" w:rsidRDefault="00EA66F2"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2327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D55BB"/>
    <w:rsid w:val="00417104"/>
    <w:rsid w:val="005A450E"/>
    <w:rsid w:val="00651A5A"/>
    <w:rsid w:val="00657B35"/>
    <w:rsid w:val="006810AA"/>
    <w:rsid w:val="00715329"/>
    <w:rsid w:val="007B32DA"/>
    <w:rsid w:val="007C4CE2"/>
    <w:rsid w:val="00814176"/>
    <w:rsid w:val="008F2330"/>
    <w:rsid w:val="009210F6"/>
    <w:rsid w:val="009E3D71"/>
    <w:rsid w:val="00A56EA1"/>
    <w:rsid w:val="00A613F9"/>
    <w:rsid w:val="00B17274"/>
    <w:rsid w:val="00BD0FCF"/>
    <w:rsid w:val="00CE409F"/>
    <w:rsid w:val="00CE6B32"/>
    <w:rsid w:val="00E7673E"/>
    <w:rsid w:val="00EA66F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2024-08-16T11:53:00Z</dcterms:modified>
</cp:coreProperties>
</file>