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120F" w14:textId="77777777" w:rsidR="0028720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/>
        </w:rPr>
      </w:pPr>
      <w:bookmarkStart w:id="0" w:name="_Toc35393822"/>
      <w:bookmarkStart w:id="1" w:name="_Toc28359033"/>
      <w:bookmarkStart w:id="2" w:name="_Toc35393653"/>
      <w:r>
        <w:rPr>
          <w:rFonts w:eastAsia="华文中宋"/>
        </w:rPr>
        <w:t>设备招标结果公告</w:t>
      </w:r>
      <w:bookmarkEnd w:id="0"/>
      <w:bookmarkEnd w:id="1"/>
      <w:bookmarkEnd w:id="2"/>
    </w:p>
    <w:p w14:paraId="1E60A0E5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5393823"/>
      <w:bookmarkStart w:id="4" w:name="_Toc28359111"/>
      <w:bookmarkStart w:id="5" w:name="_Toc28359034"/>
      <w:bookmarkStart w:id="6" w:name="_Toc35393654"/>
      <w:r>
        <w:rPr>
          <w:rFonts w:ascii="Times New Roman" w:hAnsi="Times New Roman" w:cs="Times New Roma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C0923B1" w14:textId="0DE4E081" w:rsidR="0028720B" w:rsidRDefault="00000000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项目编号：</w:t>
      </w:r>
      <w:r w:rsidR="0046683B" w:rsidRPr="0046683B">
        <w:rPr>
          <w:rFonts w:eastAsia="仿宋" w:hint="eastAsia"/>
          <w:b/>
          <w:color w:val="000000"/>
          <w:kern w:val="0"/>
          <w:sz w:val="24"/>
        </w:rPr>
        <w:t xml:space="preserve">sbc23-zb034 </w:t>
      </w:r>
    </w:p>
    <w:p w14:paraId="05AB277A" w14:textId="11AC8C99" w:rsidR="0028720B" w:rsidRDefault="00000000">
      <w:pPr>
        <w:ind w:leftChars="266" w:left="1959" w:hangingChars="500" w:hanging="14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项目名称：</w:t>
      </w:r>
      <w:r w:rsidR="0046683B" w:rsidRPr="0046683B">
        <w:rPr>
          <w:rFonts w:eastAsia="仿宋" w:hint="eastAsia"/>
          <w:b/>
          <w:color w:val="000000"/>
          <w:kern w:val="0"/>
          <w:sz w:val="24"/>
        </w:rPr>
        <w:t>（针灸康复科）手持式红外热成像仪</w:t>
      </w:r>
      <w:r w:rsidR="0046683B" w:rsidRPr="0046683B">
        <w:rPr>
          <w:rFonts w:eastAsia="仿宋" w:hint="eastAsia"/>
          <w:b/>
          <w:color w:val="000000"/>
          <w:kern w:val="0"/>
          <w:sz w:val="24"/>
        </w:rPr>
        <w:t>1</w:t>
      </w:r>
      <w:r w:rsidR="0046683B" w:rsidRPr="0046683B">
        <w:rPr>
          <w:rFonts w:eastAsia="仿宋" w:hint="eastAsia"/>
          <w:b/>
          <w:color w:val="000000"/>
          <w:kern w:val="0"/>
          <w:sz w:val="24"/>
        </w:rPr>
        <w:t>台</w:t>
      </w:r>
    </w:p>
    <w:p w14:paraId="121635A3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8359035"/>
      <w:bookmarkStart w:id="8" w:name="_Toc35393655"/>
      <w:bookmarkStart w:id="9" w:name="_Toc35393824"/>
      <w:bookmarkStart w:id="10" w:name="_Toc28359112"/>
      <w:r>
        <w:rPr>
          <w:rFonts w:ascii="Times New Roman" w:hAnsi="Times New Roman" w:cs="Times New Roman"/>
          <w:b w:val="0"/>
          <w:sz w:val="28"/>
          <w:szCs w:val="28"/>
        </w:rPr>
        <w:t>二、项目流标的原因</w:t>
      </w:r>
      <w:bookmarkEnd w:id="7"/>
      <w:bookmarkEnd w:id="8"/>
      <w:bookmarkEnd w:id="9"/>
      <w:bookmarkEnd w:id="10"/>
    </w:p>
    <w:p w14:paraId="7914582C" w14:textId="77777777" w:rsidR="0028720B" w:rsidRDefault="0000000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>经检查，符合招标需求的有效投标人不足三家，不能形成有效竞争，本项目流标。</w:t>
      </w:r>
    </w:p>
    <w:p w14:paraId="1C878566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Times New Roman" w:hAnsi="Times New Roman" w:cs="Times New Roman"/>
          <w:b w:val="0"/>
          <w:sz w:val="28"/>
          <w:szCs w:val="28"/>
        </w:rPr>
        <w:t>三、其他补充事宜</w:t>
      </w:r>
      <w:bookmarkEnd w:id="11"/>
      <w:bookmarkEnd w:id="12"/>
    </w:p>
    <w:p w14:paraId="161565CF" w14:textId="77777777" w:rsidR="0028720B" w:rsidRDefault="00000000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14:paraId="4DEF822D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ascii="Times New Roman" w:hAnsi="Times New Roman" w:cs="Times New Roma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7861D93A" w14:textId="77777777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联系部门：江苏省中医院</w:t>
      </w:r>
      <w:r>
        <w:rPr>
          <w:rFonts w:eastAsia="仿宋" w:hint="eastAsia"/>
          <w:color w:val="000000"/>
          <w:sz w:val="28"/>
          <w:szCs w:val="28"/>
        </w:rPr>
        <w:t>设备处</w:t>
      </w:r>
    </w:p>
    <w:p w14:paraId="5CD780F4" w14:textId="77777777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联系人：</w:t>
      </w:r>
      <w:r>
        <w:rPr>
          <w:rFonts w:eastAsia="仿宋" w:hint="eastAsia"/>
          <w:color w:val="000000"/>
          <w:sz w:val="28"/>
          <w:szCs w:val="28"/>
        </w:rPr>
        <w:t>蔡</w:t>
      </w:r>
      <w:r>
        <w:rPr>
          <w:rFonts w:eastAsia="仿宋"/>
          <w:color w:val="000000"/>
          <w:sz w:val="28"/>
          <w:szCs w:val="28"/>
        </w:rPr>
        <w:t>老师</w:t>
      </w:r>
    </w:p>
    <w:p w14:paraId="527AE648" w14:textId="77777777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联系地址：南京市</w:t>
      </w:r>
      <w:r>
        <w:rPr>
          <w:rFonts w:eastAsia="仿宋" w:hint="eastAsia"/>
          <w:color w:val="000000"/>
          <w:sz w:val="28"/>
          <w:szCs w:val="28"/>
        </w:rPr>
        <w:t>汉中路</w:t>
      </w:r>
      <w:r>
        <w:rPr>
          <w:rFonts w:eastAsia="仿宋" w:hint="eastAsia"/>
          <w:color w:val="000000"/>
          <w:sz w:val="28"/>
          <w:szCs w:val="28"/>
        </w:rPr>
        <w:t>155</w:t>
      </w:r>
      <w:r>
        <w:rPr>
          <w:rFonts w:eastAsia="仿宋" w:hint="eastAsia"/>
          <w:color w:val="000000"/>
          <w:sz w:val="28"/>
          <w:szCs w:val="28"/>
        </w:rPr>
        <w:t>号江苏省中医院</w:t>
      </w: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 w:hint="eastAsia"/>
          <w:color w:val="000000"/>
          <w:sz w:val="28"/>
          <w:szCs w:val="28"/>
        </w:rPr>
        <w:t>号楼</w:t>
      </w:r>
      <w:r>
        <w:rPr>
          <w:rFonts w:eastAsia="仿宋" w:hint="eastAsia"/>
          <w:color w:val="000000"/>
          <w:sz w:val="28"/>
          <w:szCs w:val="28"/>
        </w:rPr>
        <w:t>416</w:t>
      </w:r>
      <w:r>
        <w:rPr>
          <w:rFonts w:eastAsia="仿宋" w:hint="eastAsia"/>
          <w:color w:val="000000"/>
          <w:sz w:val="28"/>
          <w:szCs w:val="28"/>
        </w:rPr>
        <w:t>室</w:t>
      </w:r>
      <w:r>
        <w:rPr>
          <w:rFonts w:eastAsia="仿宋"/>
          <w:color w:val="000000"/>
          <w:sz w:val="28"/>
          <w:szCs w:val="28"/>
        </w:rPr>
        <w:t>。</w:t>
      </w:r>
    </w:p>
    <w:p w14:paraId="4FE14999" w14:textId="77777777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联系方式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/>
          <w:color w:val="000000"/>
          <w:sz w:val="28"/>
          <w:szCs w:val="28"/>
        </w:rPr>
        <w:t>：</w:t>
      </w:r>
      <w:r>
        <w:rPr>
          <w:rFonts w:eastAsia="仿宋"/>
          <w:color w:val="000000"/>
          <w:sz w:val="28"/>
          <w:szCs w:val="28"/>
        </w:rPr>
        <w:t>025-86617141-</w:t>
      </w:r>
      <w:r>
        <w:rPr>
          <w:rFonts w:eastAsia="仿宋" w:hint="eastAsia"/>
          <w:color w:val="000000"/>
          <w:sz w:val="28"/>
          <w:szCs w:val="28"/>
        </w:rPr>
        <w:t>50416</w:t>
      </w:r>
    </w:p>
    <w:sectPr w:rsidR="0028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4ZGY5MzhjZTM2MmQ4ODNlYzIxMjg4MTk2MzQyY2UifQ=="/>
  </w:docVars>
  <w:rsids>
    <w:rsidRoot w:val="00677B8A"/>
    <w:rsid w:val="00084B60"/>
    <w:rsid w:val="0028720B"/>
    <w:rsid w:val="002B5C62"/>
    <w:rsid w:val="003407F1"/>
    <w:rsid w:val="0046683B"/>
    <w:rsid w:val="004F0772"/>
    <w:rsid w:val="005C718B"/>
    <w:rsid w:val="0066718D"/>
    <w:rsid w:val="00677B8A"/>
    <w:rsid w:val="0079785B"/>
    <w:rsid w:val="00A23BD6"/>
    <w:rsid w:val="00A61EC7"/>
    <w:rsid w:val="00C92C99"/>
    <w:rsid w:val="00D37259"/>
    <w:rsid w:val="00E6628A"/>
    <w:rsid w:val="00F412FB"/>
    <w:rsid w:val="2E041BA0"/>
    <w:rsid w:val="566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CA6"/>
  <w15:docId w15:val="{FC5AB00A-A76E-45DD-A4DB-BB4CD78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Administrator</cp:lastModifiedBy>
  <cp:revision>9</cp:revision>
  <dcterms:created xsi:type="dcterms:W3CDTF">2021-03-18T08:42:00Z</dcterms:created>
  <dcterms:modified xsi:type="dcterms:W3CDTF">2023-11-10T08:36:00Z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43892B08A2AA4BB69F51A90D49949E35_13</vt:lpwstr>
  </property>
</Properties>
</file>