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814" w14:textId="5EB09043" w:rsidR="003D55BB" w:rsidRDefault="003D55BB" w:rsidP="003D55BB">
      <w:pPr>
        <w:pStyle w:val="a7"/>
        <w:rPr>
          <w:szCs w:val="36"/>
        </w:rPr>
      </w:pPr>
      <w:r>
        <w:rPr>
          <w:rFonts w:hint="eastAsia"/>
          <w:szCs w:val="36"/>
        </w:rPr>
        <w:t>江苏省中医院</w:t>
      </w:r>
      <w:r w:rsidR="00447685" w:rsidRPr="00447685">
        <w:rPr>
          <w:rFonts w:hint="eastAsia"/>
          <w:szCs w:val="36"/>
        </w:rPr>
        <w:t>设备</w:t>
      </w:r>
      <w:r w:rsidR="00D65E28">
        <w:rPr>
          <w:rFonts w:hint="eastAsia"/>
          <w:szCs w:val="36"/>
        </w:rPr>
        <w:t>维</w:t>
      </w:r>
      <w:r w:rsidR="00447685" w:rsidRPr="00447685">
        <w:rPr>
          <w:rFonts w:hint="eastAsia"/>
          <w:szCs w:val="36"/>
        </w:rPr>
        <w:t>修</w:t>
      </w:r>
      <w:r>
        <w:rPr>
          <w:rFonts w:hint="eastAsia"/>
          <w:szCs w:val="36"/>
        </w:rPr>
        <w:t>招标公告</w:t>
      </w:r>
    </w:p>
    <w:p w14:paraId="46016E99" w14:textId="35946D43" w:rsidR="00D65E28" w:rsidRDefault="00D65E28" w:rsidP="00D65E28">
      <w:pPr>
        <w:spacing w:line="360" w:lineRule="auto"/>
        <w:ind w:firstLineChars="150" w:firstLine="360"/>
        <w:rPr>
          <w:rFonts w:ascii="宋体" w:hAnsi="宋体"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为保证正常的工作开展，</w:t>
      </w:r>
      <w:r>
        <w:rPr>
          <w:rFonts w:ascii="宋体" w:hAnsi="宋体" w:hint="eastAsia"/>
          <w:color w:val="000000"/>
          <w:sz w:val="24"/>
        </w:rPr>
        <w:t>江苏省中医院就</w:t>
      </w:r>
      <w:r w:rsidRPr="00845681">
        <w:rPr>
          <w:rFonts w:ascii="宋体" w:hAnsi="宋体" w:hint="eastAsia"/>
          <w:color w:val="000000"/>
          <w:sz w:val="24"/>
          <w:u w:val="single"/>
        </w:rPr>
        <w:t>多尼尔SII体外冲击波碎石机维修</w:t>
      </w:r>
      <w:r>
        <w:rPr>
          <w:rFonts w:ascii="宋体" w:hAnsi="宋体" w:hint="eastAsia"/>
          <w:color w:val="000000"/>
          <w:sz w:val="24"/>
        </w:rPr>
        <w:t>项目进行招标。</w:t>
      </w:r>
    </w:p>
    <w:p w14:paraId="1A307D55" w14:textId="751E0FED" w:rsidR="00D14D44" w:rsidRPr="00D14D44" w:rsidRDefault="00D14D44" w:rsidP="00D14D44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说明：因第一次招标公告，在规定报名时间内，有效报名单位不足3家，故本次公告为第二次发出，本项目进行第二次公告。</w:t>
      </w:r>
    </w:p>
    <w:p w14:paraId="3FFCAF72" w14:textId="77777777" w:rsidR="00D65E28" w:rsidRDefault="00D65E28" w:rsidP="00D65E2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一、招标项目编号：</w:t>
      </w:r>
      <w:r w:rsidRPr="00EA72E2">
        <w:rPr>
          <w:rFonts w:ascii="宋体" w:hAnsi="宋体"/>
          <w:b/>
          <w:bCs/>
          <w:color w:val="000000"/>
          <w:sz w:val="24"/>
        </w:rPr>
        <w:t xml:space="preserve"> sbc23-zb058</w:t>
      </w:r>
    </w:p>
    <w:p w14:paraId="5BE39210" w14:textId="77777777" w:rsidR="00D65E28" w:rsidRDefault="00D65E28" w:rsidP="00D65E2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二、招标项目简介：</w:t>
      </w: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395"/>
        <w:gridCol w:w="1416"/>
      </w:tblGrid>
      <w:tr w:rsidR="00D65E28" w14:paraId="25AB4FA0" w14:textId="77777777" w:rsidTr="00EC2574">
        <w:trPr>
          <w:trHeight w:val="712"/>
          <w:jc w:val="center"/>
        </w:trPr>
        <w:tc>
          <w:tcPr>
            <w:tcW w:w="891" w:type="dxa"/>
            <w:vAlign w:val="center"/>
          </w:tcPr>
          <w:p w14:paraId="44674DFF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包</w:t>
            </w:r>
            <w:r>
              <w:rPr>
                <w:rFonts w:ascii="宋体" w:hAnsi="宋体"/>
                <w:color w:val="000000"/>
                <w:sz w:val="24"/>
              </w:rPr>
              <w:t>号</w:t>
            </w:r>
            <w:proofErr w:type="gramEnd"/>
          </w:p>
        </w:tc>
        <w:tc>
          <w:tcPr>
            <w:tcW w:w="4395" w:type="dxa"/>
            <w:vAlign w:val="center"/>
          </w:tcPr>
          <w:p w14:paraId="4A2815D7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设备名称</w:t>
            </w:r>
          </w:p>
        </w:tc>
        <w:tc>
          <w:tcPr>
            <w:tcW w:w="1416" w:type="dxa"/>
            <w:vAlign w:val="center"/>
          </w:tcPr>
          <w:p w14:paraId="7EDAA9A6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</w:tr>
      <w:tr w:rsidR="00D65E28" w14:paraId="70C98F0C" w14:textId="77777777" w:rsidTr="00EC2574">
        <w:trPr>
          <w:trHeight w:val="328"/>
          <w:jc w:val="center"/>
        </w:trPr>
        <w:tc>
          <w:tcPr>
            <w:tcW w:w="891" w:type="dxa"/>
            <w:shd w:val="clear" w:color="auto" w:fill="auto"/>
            <w:vAlign w:val="center"/>
          </w:tcPr>
          <w:p w14:paraId="381A6C97" w14:textId="77777777" w:rsidR="00D65E28" w:rsidRDefault="00D65E28" w:rsidP="00EC25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14:paraId="68C4B0EC" w14:textId="77777777" w:rsidR="00D65E28" w:rsidRDefault="00D65E28" w:rsidP="00EC25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845681">
              <w:rPr>
                <w:rFonts w:ascii="宋体" w:hAnsi="宋体" w:hint="eastAsia"/>
                <w:color w:val="000000"/>
                <w:sz w:val="24"/>
              </w:rPr>
              <w:t>多尼尔SII体外冲击波碎石机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14:paraId="5CC4464B" w14:textId="77777777" w:rsidR="00D65E28" w:rsidRDefault="00D65E28" w:rsidP="00EC257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</w:tr>
    </w:tbl>
    <w:p w14:paraId="7F81BD76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三、投标人资质要求</w:t>
      </w:r>
    </w:p>
    <w:p w14:paraId="2F4E4CA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满足《中华人民共和国政府采购法》第二十二条规定，并提供下列材料：</w:t>
      </w:r>
    </w:p>
    <w:p w14:paraId="69E08FF1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1、具有良好的商业信誉（供应商未被列入失信被执行人、重大税收违法案件当事人名单、政府采购严重违法失信行为记录名单（查询渠道“信用中国”网（</w:t>
      </w:r>
      <w:hyperlink r:id="rId6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，提供网站查询截图，加盖公章））；</w:t>
      </w:r>
    </w:p>
    <w:p w14:paraId="66FEFD7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</w:t>
      </w:r>
      <w:r>
        <w:rPr>
          <w:rFonts w:ascii="宋体" w:hAnsi="宋体" w:hint="eastAsia"/>
          <w:bCs/>
          <w:sz w:val="24"/>
        </w:rPr>
        <w:t>提供在有效经营期内的营业执照（复印件）；</w:t>
      </w:r>
    </w:p>
    <w:p w14:paraId="5F4FCF05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3、具有履行合同所必需的设备维修和专业技术能力；</w:t>
      </w:r>
    </w:p>
    <w:p w14:paraId="13C5E383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4、法律、行政法规规定的其他条件；</w:t>
      </w:r>
    </w:p>
    <w:p w14:paraId="29B5D343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5、上一年度的</w:t>
      </w:r>
      <w:r>
        <w:rPr>
          <w:rFonts w:ascii="宋体" w:hAnsi="宋体"/>
          <w:color w:val="000000"/>
          <w:sz w:val="24"/>
        </w:rPr>
        <w:t>财务状况报告</w:t>
      </w:r>
      <w:r>
        <w:rPr>
          <w:rFonts w:ascii="宋体" w:hAnsi="宋体" w:hint="eastAsia"/>
          <w:color w:val="000000"/>
          <w:sz w:val="24"/>
        </w:rPr>
        <w:t>（成立不满一年不需提供）；</w:t>
      </w:r>
    </w:p>
    <w:p w14:paraId="3F766D6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hint="eastAsia"/>
          <w:color w:val="000000"/>
          <w:sz w:val="24"/>
        </w:rPr>
        <w:t>6、</w:t>
      </w:r>
      <w:r>
        <w:rPr>
          <w:rFonts w:ascii="宋体" w:hAnsi="宋体" w:cs="Arial" w:hint="eastAsia"/>
          <w:sz w:val="24"/>
        </w:rPr>
        <w:t>参加本次活动前六个月内（至少一个月），</w:t>
      </w:r>
      <w:r>
        <w:rPr>
          <w:rFonts w:ascii="宋体" w:hAnsi="宋体" w:cs="Arial"/>
          <w:sz w:val="24"/>
        </w:rPr>
        <w:t>依法缴纳税收和社会保障资金的相关材料</w:t>
      </w:r>
      <w:r>
        <w:rPr>
          <w:rFonts w:ascii="宋体" w:hAnsi="宋体" w:cs="Arial" w:hint="eastAsia"/>
          <w:sz w:val="24"/>
        </w:rPr>
        <w:t>。</w:t>
      </w:r>
    </w:p>
    <w:p w14:paraId="3D5108BA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投标人属于下列情形之一的，不得参与本项目采购活动：</w:t>
      </w:r>
    </w:p>
    <w:p w14:paraId="68C89365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1、单位负责人为同一人或者存在直接控股、管理关系的不同供应商，不得参加同一合同项下的政府采购活动。</w:t>
      </w:r>
    </w:p>
    <w:p w14:paraId="71CB82FF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2、除单一来源采购项目外，为采购项目提供整体设计、规范编制或者项目管理、监理、检测等服务的供应商，不得再参加该采购项目的其他采购活动。</w:t>
      </w:r>
    </w:p>
    <w:p w14:paraId="276D73C3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、报名方式：</w:t>
      </w:r>
    </w:p>
    <w:p w14:paraId="2CFED4E3" w14:textId="77777777" w:rsidR="00D65E28" w:rsidRPr="00F96662" w:rsidRDefault="00D65E28" w:rsidP="00D65E2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投标人报名时须</w:t>
      </w:r>
      <w:r>
        <w:rPr>
          <w:rFonts w:hint="eastAsia"/>
          <w:sz w:val="24"/>
        </w:rPr>
        <w:t>提供以下材料的复印件，并加盖公章。材料包括：营业执照、法人授权书、法人和受托人身份证复印件、良好的</w:t>
      </w:r>
      <w:r>
        <w:rPr>
          <w:rFonts w:ascii="宋体" w:hAnsi="宋体" w:hint="eastAsia"/>
          <w:sz w:val="24"/>
        </w:rPr>
        <w:t>商业信誉证明（供应商未被列</w:t>
      </w:r>
      <w:r>
        <w:rPr>
          <w:rFonts w:ascii="宋体" w:hAnsi="宋体" w:hint="eastAsia"/>
          <w:sz w:val="24"/>
        </w:rPr>
        <w:lastRenderedPageBreak/>
        <w:t>入失信被执行人、重大税收违法案件当事人名单、政府采购严重违法失信行为记录名单（查询渠道“信用中国”网（</w:t>
      </w:r>
      <w:hyperlink r:id="rId7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）或“中国政府采购网”</w:t>
      </w:r>
      <w:hyperlink w:history="1">
        <w:r>
          <w:rPr>
            <w:rFonts w:ascii="宋体" w:hAnsi="宋体" w:hint="eastAsia"/>
            <w:sz w:val="24"/>
          </w:rPr>
          <w:t xml:space="preserve"> (www.ccgp.gov.cn)</w:t>
        </w:r>
      </w:hyperlink>
      <w:r>
        <w:rPr>
          <w:rFonts w:ascii="宋体" w:hAnsi="宋体" w:hint="eastAsia"/>
          <w:sz w:val="24"/>
        </w:rPr>
        <w:t>，提供网站查询截图，加盖公章））</w:t>
      </w:r>
      <w:r>
        <w:rPr>
          <w:rFonts w:hint="eastAsia"/>
          <w:sz w:val="24"/>
        </w:rPr>
        <w:t>；</w:t>
      </w:r>
      <w:r>
        <w:rPr>
          <w:rFonts w:ascii="宋体" w:hAnsi="宋体" w:hint="eastAsia"/>
          <w:sz w:val="24"/>
        </w:rPr>
        <w:t>上一年度的</w:t>
      </w:r>
      <w:r>
        <w:rPr>
          <w:rFonts w:ascii="宋体" w:hAnsi="宋体"/>
          <w:sz w:val="24"/>
        </w:rPr>
        <w:t>财务状况报告</w:t>
      </w:r>
      <w:r>
        <w:rPr>
          <w:rFonts w:ascii="宋体" w:hAnsi="宋体" w:hint="eastAsia"/>
          <w:sz w:val="24"/>
        </w:rPr>
        <w:t>（成立不满一年不需提供）；</w:t>
      </w:r>
      <w:r>
        <w:rPr>
          <w:rFonts w:ascii="宋体" w:hAnsi="宋体" w:cs="Arial" w:hint="eastAsia"/>
          <w:sz w:val="24"/>
        </w:rPr>
        <w:t>参加本次活动前六个月内（至少一个月），</w:t>
      </w:r>
      <w:r>
        <w:rPr>
          <w:rFonts w:ascii="宋体" w:hAnsi="宋体" w:cs="Arial"/>
          <w:sz w:val="24"/>
        </w:rPr>
        <w:t>依法缴纳税收和社会保障资金的相关材料</w:t>
      </w:r>
      <w:r>
        <w:rPr>
          <w:rFonts w:ascii="宋体" w:hAnsi="宋体" w:hint="eastAsia"/>
          <w:sz w:val="24"/>
        </w:rPr>
        <w:t>。</w:t>
      </w:r>
    </w:p>
    <w:p w14:paraId="4739C229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五</w:t>
      </w:r>
      <w:r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/>
          <w:b/>
          <w:color w:val="000000"/>
          <w:sz w:val="24"/>
        </w:rPr>
        <w:t>报名时间</w:t>
      </w:r>
      <w:r>
        <w:rPr>
          <w:rFonts w:ascii="宋体" w:hAnsi="宋体" w:hint="eastAsia"/>
          <w:b/>
          <w:color w:val="000000"/>
          <w:sz w:val="24"/>
        </w:rPr>
        <w:t>及地点：</w:t>
      </w:r>
    </w:p>
    <w:p w14:paraId="0DDA737E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公告发布后五个工作日（含公告发布当天），截止时间为最后一天的17：00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报名地点：江苏省中医院设备处（南京市汉中路155号5号楼416室）。</w:t>
      </w:r>
    </w:p>
    <w:p w14:paraId="108D5F06" w14:textId="77777777" w:rsidR="00D65E28" w:rsidRDefault="00D65E28" w:rsidP="00D65E28">
      <w:pPr>
        <w:spacing w:line="360" w:lineRule="auto"/>
        <w:rPr>
          <w:rFonts w:ascii="微软雅黑" w:hAnsi="微软雅黑" w:cs="宋体"/>
          <w:b/>
          <w:bCs/>
          <w:color w:val="000000"/>
          <w:kern w:val="0"/>
          <w:sz w:val="24"/>
        </w:rPr>
      </w:pPr>
      <w:r>
        <w:rPr>
          <w:rFonts w:ascii="微软雅黑" w:hAnsi="微软雅黑" w:hint="eastAsia"/>
          <w:b/>
          <w:bCs/>
          <w:color w:val="000000"/>
          <w:sz w:val="24"/>
        </w:rPr>
        <w:t>六</w:t>
      </w:r>
      <w:r>
        <w:rPr>
          <w:rFonts w:ascii="微软雅黑" w:hAnsi="微软雅黑"/>
          <w:b/>
          <w:bCs/>
          <w:color w:val="000000"/>
          <w:sz w:val="24"/>
        </w:rPr>
        <w:t>、</w:t>
      </w:r>
      <w:bookmarkEnd w:id="0"/>
      <w:bookmarkEnd w:id="1"/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>招标文件的获取：</w:t>
      </w:r>
    </w:p>
    <w:p w14:paraId="1A833024" w14:textId="77777777" w:rsidR="00D65E28" w:rsidRDefault="00D65E28" w:rsidP="00D65E28">
      <w:pPr>
        <w:spacing w:line="360" w:lineRule="auto"/>
        <w:rPr>
          <w:rFonts w:ascii="微软雅黑" w:hAnsi="微软雅黑" w:cs="宋体"/>
          <w:bCs/>
          <w:color w:val="000000"/>
          <w:kern w:val="0"/>
          <w:sz w:val="24"/>
        </w:rPr>
      </w:pPr>
      <w:r>
        <w:rPr>
          <w:rFonts w:ascii="微软雅黑" w:hAnsi="微软雅黑" w:cs="宋体" w:hint="eastAsia"/>
          <w:b/>
          <w:bCs/>
          <w:color w:val="000000"/>
          <w:kern w:val="0"/>
          <w:sz w:val="24"/>
        </w:rPr>
        <w:t xml:space="preserve">    </w:t>
      </w:r>
      <w:r>
        <w:rPr>
          <w:rFonts w:ascii="微软雅黑" w:hAnsi="微软雅黑" w:cs="宋体" w:hint="eastAsia"/>
          <w:bCs/>
          <w:color w:val="000000"/>
          <w:kern w:val="0"/>
          <w:sz w:val="24"/>
        </w:rPr>
        <w:t>报名审核通过以后，现场</w:t>
      </w:r>
      <w:r>
        <w:rPr>
          <w:rFonts w:ascii="微软雅黑" w:hAnsi="微软雅黑" w:cs="宋体" w:hint="eastAsia"/>
          <w:bCs/>
          <w:kern w:val="0"/>
          <w:sz w:val="24"/>
        </w:rPr>
        <w:t>获取。</w:t>
      </w:r>
    </w:p>
    <w:p w14:paraId="35DA8914" w14:textId="77777777" w:rsidR="00D65E28" w:rsidRDefault="00D65E28" w:rsidP="00D65E28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七、投标文件接收信息：</w:t>
      </w:r>
    </w:p>
    <w:p w14:paraId="1BC9A05B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.投标文件接收地点：江苏省中医院设备处（南京市汉中路155号5号楼416室）。</w:t>
      </w:r>
    </w:p>
    <w:p w14:paraId="21197F9A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.请投标人报名后及时按招标文件要求提前做好投标文件，招标具体时间以电话或短信通知为准。如未收到电话或短信通知请及时与我们联系，如因电话或短信漏接造成的后果由供应商自行承担。</w:t>
      </w:r>
    </w:p>
    <w:p w14:paraId="6A4107CA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3.提供具有设备维修和专业技术能力的证明材料（复印件）</w:t>
      </w:r>
    </w:p>
    <w:p w14:paraId="5BD4D036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投标文件接收截止时间为招标时间，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其后所递交的投标文件恕不接受。</w:t>
      </w:r>
    </w:p>
    <w:p w14:paraId="0E447CD0" w14:textId="77777777" w:rsidR="00D65E28" w:rsidRDefault="00D65E28" w:rsidP="00D65E2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八、联系事项：</w:t>
      </w:r>
    </w:p>
    <w:p w14:paraId="7474FF31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供应商如对招标事项有任何疑问，请及时与我们联系！</w:t>
      </w:r>
    </w:p>
    <w:p w14:paraId="476EED84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联系部门：江苏省中医院设备处</w:t>
      </w:r>
    </w:p>
    <w:p w14:paraId="059ABE65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联系人：王老师</w:t>
      </w:r>
    </w:p>
    <w:p w14:paraId="1C86C936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联系地址：江苏省中医院设备处（南京市汉中路155号5号楼416室）</w:t>
      </w:r>
    </w:p>
    <w:p w14:paraId="79E1F002" w14:textId="77777777" w:rsidR="00D65E28" w:rsidRDefault="00D65E28" w:rsidP="00D65E28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联系方式 ：025-86617141-50416</w:t>
      </w:r>
    </w:p>
    <w:p w14:paraId="2EBB8151" w14:textId="369B438A" w:rsidR="005A450E" w:rsidRDefault="005A450E" w:rsidP="00D65E28">
      <w:pPr>
        <w:pStyle w:val="a3"/>
        <w:pBdr>
          <w:bottom w:val="none" w:sz="0" w:space="0" w:color="auto"/>
        </w:pBdr>
        <w:jc w:val="both"/>
        <w:rPr>
          <w:rFonts w:eastAsia="宋体"/>
          <w:b/>
          <w:sz w:val="32"/>
          <w:szCs w:val="32"/>
        </w:rPr>
      </w:pPr>
    </w:p>
    <w:sectPr w:rsidR="005A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9EC1" w14:textId="77777777" w:rsidR="0028033C" w:rsidRDefault="0028033C" w:rsidP="003D55BB">
      <w:r>
        <w:separator/>
      </w:r>
    </w:p>
  </w:endnote>
  <w:endnote w:type="continuationSeparator" w:id="0">
    <w:p w14:paraId="497287ED" w14:textId="77777777" w:rsidR="0028033C" w:rsidRDefault="0028033C" w:rsidP="003D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FB58" w14:textId="77777777" w:rsidR="0028033C" w:rsidRDefault="0028033C" w:rsidP="003D55BB">
      <w:r>
        <w:separator/>
      </w:r>
    </w:p>
  </w:footnote>
  <w:footnote w:type="continuationSeparator" w:id="0">
    <w:p w14:paraId="4112CFC2" w14:textId="77777777" w:rsidR="0028033C" w:rsidRDefault="0028033C" w:rsidP="003D5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1363C5"/>
    <w:rsid w:val="00205CCB"/>
    <w:rsid w:val="0028033C"/>
    <w:rsid w:val="002A56C0"/>
    <w:rsid w:val="003D55BB"/>
    <w:rsid w:val="00417104"/>
    <w:rsid w:val="00447685"/>
    <w:rsid w:val="005A450E"/>
    <w:rsid w:val="00651A5A"/>
    <w:rsid w:val="00657B35"/>
    <w:rsid w:val="007B32DA"/>
    <w:rsid w:val="007C4CE2"/>
    <w:rsid w:val="009210F6"/>
    <w:rsid w:val="00A613F9"/>
    <w:rsid w:val="00B17274"/>
    <w:rsid w:val="00BD0FCF"/>
    <w:rsid w:val="00CE409F"/>
    <w:rsid w:val="00CE6B32"/>
    <w:rsid w:val="00D14D44"/>
    <w:rsid w:val="00D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BE721"/>
  <w15:chartTrackingRefBased/>
  <w15:docId w15:val="{F4048274-1612-45EE-9D03-7C2AE3F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5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5BB"/>
    <w:rPr>
      <w:sz w:val="18"/>
      <w:szCs w:val="18"/>
    </w:rPr>
  </w:style>
  <w:style w:type="paragraph" w:styleId="a7">
    <w:name w:val="Title"/>
    <w:basedOn w:val="a"/>
    <w:next w:val="a"/>
    <w:link w:val="1"/>
    <w:qFormat/>
    <w:rsid w:val="003D55BB"/>
    <w:pPr>
      <w:jc w:val="center"/>
      <w:outlineLvl w:val="2"/>
    </w:pPr>
    <w:rPr>
      <w:rFonts w:ascii="宋体" w:hAnsi="宋体"/>
      <w:b/>
      <w:bCs/>
      <w:kern w:val="0"/>
      <w:sz w:val="36"/>
      <w:szCs w:val="32"/>
    </w:rPr>
  </w:style>
  <w:style w:type="character" w:customStyle="1" w:styleId="a8">
    <w:name w:val="标题 字符"/>
    <w:basedOn w:val="a0"/>
    <w:uiPriority w:val="10"/>
    <w:rsid w:val="003D55B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">
    <w:name w:val="标题 字符1"/>
    <w:link w:val="a7"/>
    <w:rsid w:val="003D55BB"/>
    <w:rPr>
      <w:rFonts w:ascii="宋体" w:eastAsia="宋体" w:hAnsi="宋体" w:cs="Times New Roman"/>
      <w:b/>
      <w:bCs/>
      <w:kern w:val="0"/>
      <w:sz w:val="36"/>
      <w:szCs w:val="32"/>
    </w:rPr>
  </w:style>
  <w:style w:type="character" w:styleId="a9">
    <w:name w:val="Hyperlink"/>
    <w:uiPriority w:val="99"/>
    <w:semiHidden/>
    <w:unhideWhenUsed/>
    <w:rsid w:val="005A4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editchina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2023-02-22T09:49:00Z</dcterms:created>
  <dcterms:modified xsi:type="dcterms:W3CDTF">2023-04-28T10:11:00Z</dcterms:modified>
</cp:coreProperties>
</file>