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D814" w14:textId="184DECD0" w:rsidR="003D55BB" w:rsidRDefault="003D55BB" w:rsidP="003D55BB">
      <w:pPr>
        <w:pStyle w:val="a7"/>
        <w:rPr>
          <w:szCs w:val="36"/>
        </w:rPr>
      </w:pPr>
      <w:r>
        <w:rPr>
          <w:rFonts w:hint="eastAsia"/>
          <w:szCs w:val="36"/>
        </w:rPr>
        <w:t>江苏省中医院</w:t>
      </w:r>
      <w:r w:rsidR="00696C58">
        <w:rPr>
          <w:rFonts w:hint="eastAsia"/>
          <w:szCs w:val="36"/>
        </w:rPr>
        <w:t>设备维修</w:t>
      </w:r>
      <w:r>
        <w:rPr>
          <w:rFonts w:hint="eastAsia"/>
          <w:szCs w:val="36"/>
        </w:rPr>
        <w:t>招标公告</w:t>
      </w:r>
    </w:p>
    <w:p w14:paraId="3018867E" w14:textId="13AE49C8" w:rsidR="00696C58" w:rsidRDefault="00696C58" w:rsidP="00696C58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bookmarkStart w:id="0" w:name="OLE_LINK2"/>
      <w:bookmarkStart w:id="1" w:name="OLE_LINK3"/>
      <w:r>
        <w:rPr>
          <w:rFonts w:ascii="宋体" w:hAnsi="宋体" w:hint="eastAsia"/>
          <w:bCs/>
          <w:color w:val="000000"/>
          <w:sz w:val="24"/>
        </w:rPr>
        <w:t>为保证正常的工作开展，</w:t>
      </w:r>
      <w:r>
        <w:rPr>
          <w:rFonts w:ascii="宋体" w:hAnsi="宋体" w:hint="eastAsia"/>
          <w:color w:val="000000"/>
          <w:sz w:val="24"/>
        </w:rPr>
        <w:t>江苏省中医院就</w:t>
      </w:r>
      <w:r>
        <w:rPr>
          <w:rFonts w:ascii="宋体" w:hAnsi="宋体" w:hint="eastAsia"/>
          <w:color w:val="000000"/>
          <w:sz w:val="24"/>
          <w:u w:val="single"/>
        </w:rPr>
        <w:t>奥林巴斯ENF-V2电子鼻咽喉镜维修</w:t>
      </w:r>
      <w:r>
        <w:rPr>
          <w:rFonts w:ascii="宋体" w:hAnsi="宋体" w:hint="eastAsia"/>
          <w:color w:val="000000"/>
          <w:sz w:val="24"/>
        </w:rPr>
        <w:t>项目进行招标。</w:t>
      </w:r>
    </w:p>
    <w:p w14:paraId="205142AB" w14:textId="61EC6DBE" w:rsidR="0020424B" w:rsidRPr="0020424B" w:rsidRDefault="0020424B" w:rsidP="0020424B">
      <w:pPr>
        <w:spacing w:line="36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说明：因第一次招标公告，在规定报名时间内，有效报名单位不足3家，故本次公告为第二次发出，本项目进行第二次公告。</w:t>
      </w:r>
    </w:p>
    <w:p w14:paraId="37EC5528" w14:textId="77777777" w:rsidR="00696C58" w:rsidRDefault="00696C58" w:rsidP="00696C5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一、招标项目编号：</w:t>
      </w:r>
      <w:r>
        <w:rPr>
          <w:rFonts w:ascii="宋体" w:hAnsi="宋体" w:hint="eastAsia"/>
          <w:color w:val="000000"/>
          <w:sz w:val="24"/>
        </w:rPr>
        <w:t xml:space="preserve"> sbc23-zb050</w:t>
      </w:r>
    </w:p>
    <w:p w14:paraId="008BC104" w14:textId="77777777" w:rsidR="00696C58" w:rsidRDefault="00696C58" w:rsidP="00696C5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二、招标项目简介：</w:t>
      </w: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4395"/>
        <w:gridCol w:w="1416"/>
      </w:tblGrid>
      <w:tr w:rsidR="00696C58" w14:paraId="332AEA0B" w14:textId="77777777" w:rsidTr="00696C58">
        <w:trPr>
          <w:trHeight w:val="712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75FF" w14:textId="77777777" w:rsidR="00696C58" w:rsidRDefault="00696C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包号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6C51" w14:textId="77777777" w:rsidR="00696C58" w:rsidRDefault="00696C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设备名称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12A4" w14:textId="77777777" w:rsidR="00696C58" w:rsidRDefault="00696C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</w:t>
            </w:r>
          </w:p>
        </w:tc>
      </w:tr>
      <w:tr w:rsidR="00696C58" w14:paraId="3BAE2EB0" w14:textId="77777777" w:rsidTr="00696C58">
        <w:trPr>
          <w:trHeight w:val="32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7CA1" w14:textId="77777777" w:rsidR="00696C58" w:rsidRDefault="00696C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6F968" w14:textId="77777777" w:rsidR="00696C58" w:rsidRDefault="00696C58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奥林巴斯ENF-V2电子鼻咽喉镜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ABC7F" w14:textId="77777777" w:rsidR="00696C58" w:rsidRDefault="00696C5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</w:tbl>
    <w:p w14:paraId="2441F04E" w14:textId="77777777" w:rsidR="00696C58" w:rsidRDefault="00696C58" w:rsidP="00696C58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三、投标人资质要求</w:t>
      </w:r>
    </w:p>
    <w:p w14:paraId="10AC9610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满足《中华人民共和国政府采购法》第二十二条规定，并提供下列材料：</w:t>
      </w:r>
    </w:p>
    <w:p w14:paraId="4805A05B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1、具有良好的商业信誉（供应商未被列入失信被执行人、重大税收违法案件当事人名单、政府采购严重违法失信行为记录名单（查询渠道“信用中国”网（</w:t>
      </w:r>
      <w:hyperlink r:id="rId6" w:history="1">
        <w:r>
          <w:rPr>
            <w:rStyle w:val="a9"/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）或“中国政府采购网”</w:t>
      </w:r>
      <w:hyperlink w:history="1">
        <w:r>
          <w:rPr>
            <w:rStyle w:val="a9"/>
            <w:rFonts w:ascii="宋体" w:hAnsi="宋体" w:hint="eastAsia"/>
            <w:sz w:val="24"/>
          </w:rPr>
          <w:t xml:space="preserve"> (www.ccgp.gov.cn)</w:t>
        </w:r>
      </w:hyperlink>
      <w:r>
        <w:rPr>
          <w:rFonts w:ascii="宋体" w:hAnsi="宋体" w:hint="eastAsia"/>
          <w:sz w:val="24"/>
        </w:rPr>
        <w:t>，提供网站查询截图，加盖公章））；</w:t>
      </w:r>
    </w:p>
    <w:p w14:paraId="1AE593E9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2、投标人</w:t>
      </w:r>
      <w:r>
        <w:rPr>
          <w:rFonts w:ascii="宋体" w:hAnsi="宋体" w:hint="eastAsia"/>
          <w:bCs/>
          <w:sz w:val="24"/>
        </w:rPr>
        <w:t>提供在有效经营期内的营业执照（复印件）；</w:t>
      </w:r>
    </w:p>
    <w:p w14:paraId="746804BE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3、具有履行合同所必需的设备维修和专业技术能力；</w:t>
      </w:r>
    </w:p>
    <w:p w14:paraId="558AE894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4、法律、行政法规规定的其他条件。</w:t>
      </w:r>
    </w:p>
    <w:p w14:paraId="4D0963D6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投标人属于下列情形之一的，不得参与本项目采购活动：</w:t>
      </w:r>
    </w:p>
    <w:p w14:paraId="7C47DC0F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1、单位负责人为同一人或者存在直接控股、管理关系的不同供应商，不得参加同一合同项下的政府采购活动。</w:t>
      </w:r>
    </w:p>
    <w:p w14:paraId="6BD22B0D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2、除单一来源采购项目外，为采购项目提供整体设计、规范编制或者项目管理、监理、检测等服务的供应商，不得再参加该采购项目的其他采购活动。</w:t>
      </w:r>
    </w:p>
    <w:p w14:paraId="78CA7872" w14:textId="77777777" w:rsidR="00696C58" w:rsidRDefault="00696C58" w:rsidP="00696C58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四、报名方式：</w:t>
      </w:r>
    </w:p>
    <w:p w14:paraId="0A7BAED2" w14:textId="77777777" w:rsidR="00696C58" w:rsidRDefault="00696C58" w:rsidP="00696C5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投标人报名时须提供以下材料的复印件，并加盖公章。材料包括：营业执照、法人授权书、法人和受托人身份证复印件、良好的</w:t>
      </w:r>
      <w:r>
        <w:rPr>
          <w:rFonts w:ascii="宋体" w:hAnsi="宋体" w:hint="eastAsia"/>
          <w:sz w:val="24"/>
        </w:rPr>
        <w:t>商业信誉证明（供应商未被列入失信被执行人、重大税收违法案件当事人名单、政府采购严重违法失信行为记录名单（查询渠道“信用中国”网（</w:t>
      </w:r>
      <w:hyperlink r:id="rId7" w:history="1">
        <w:r>
          <w:rPr>
            <w:rStyle w:val="a9"/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）或“中国政府采购网”</w:t>
      </w:r>
      <w:hyperlink w:history="1">
        <w:r>
          <w:rPr>
            <w:rStyle w:val="a9"/>
            <w:rFonts w:ascii="宋体" w:hAnsi="宋体" w:hint="eastAsia"/>
            <w:sz w:val="24"/>
          </w:rPr>
          <w:t xml:space="preserve"> (www.ccgp.gov.cn)</w:t>
        </w:r>
      </w:hyperlink>
      <w:r>
        <w:rPr>
          <w:rFonts w:ascii="宋体" w:hAnsi="宋体" w:hint="eastAsia"/>
          <w:sz w:val="24"/>
        </w:rPr>
        <w:t>，提供网站查询截图，加盖公章））</w:t>
      </w:r>
      <w:r>
        <w:rPr>
          <w:rFonts w:hint="eastAsia"/>
          <w:sz w:val="24"/>
        </w:rPr>
        <w:t>。</w:t>
      </w:r>
    </w:p>
    <w:p w14:paraId="45EE5613" w14:textId="77777777" w:rsidR="00696C58" w:rsidRDefault="00696C58" w:rsidP="00696C58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五、报名时间及地点：</w:t>
      </w:r>
    </w:p>
    <w:p w14:paraId="6369020C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公告发布后五个工作日（含公告发布当天），截止时间为最后一天的17：00。报名地点：江苏省中医院设备处（南京市汉中路155号5号楼416室）。</w:t>
      </w:r>
    </w:p>
    <w:p w14:paraId="4E807CD2" w14:textId="77777777" w:rsidR="00696C58" w:rsidRDefault="00696C58" w:rsidP="00696C58">
      <w:pPr>
        <w:spacing w:line="360" w:lineRule="auto"/>
        <w:rPr>
          <w:rFonts w:ascii="微软雅黑" w:hAnsi="微软雅黑" w:cs="宋体"/>
          <w:b/>
          <w:bCs/>
          <w:color w:val="000000"/>
          <w:kern w:val="0"/>
          <w:sz w:val="24"/>
        </w:rPr>
      </w:pPr>
      <w:r>
        <w:rPr>
          <w:rFonts w:ascii="微软雅黑" w:hAnsi="微软雅黑" w:hint="eastAsia"/>
          <w:b/>
          <w:bCs/>
          <w:color w:val="000000"/>
          <w:sz w:val="24"/>
        </w:rPr>
        <w:t>六、</w:t>
      </w:r>
      <w:bookmarkEnd w:id="0"/>
      <w:bookmarkEnd w:id="1"/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>招标文件的获取：</w:t>
      </w:r>
    </w:p>
    <w:p w14:paraId="324164CC" w14:textId="77777777" w:rsidR="00696C58" w:rsidRDefault="00696C58" w:rsidP="00696C58">
      <w:pPr>
        <w:spacing w:line="360" w:lineRule="auto"/>
        <w:rPr>
          <w:rFonts w:ascii="微软雅黑" w:hAnsi="微软雅黑" w:cs="宋体"/>
          <w:bCs/>
          <w:color w:val="000000"/>
          <w:kern w:val="0"/>
          <w:sz w:val="24"/>
        </w:rPr>
      </w:pPr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 xml:space="preserve">    </w:t>
      </w:r>
      <w:r>
        <w:rPr>
          <w:rFonts w:ascii="微软雅黑" w:hAnsi="微软雅黑" w:cs="宋体" w:hint="eastAsia"/>
          <w:bCs/>
          <w:color w:val="000000"/>
          <w:kern w:val="0"/>
          <w:sz w:val="24"/>
        </w:rPr>
        <w:t>报名审核通过以后，现场</w:t>
      </w:r>
      <w:r>
        <w:rPr>
          <w:rFonts w:ascii="微软雅黑" w:hAnsi="微软雅黑" w:cs="宋体" w:hint="eastAsia"/>
          <w:bCs/>
          <w:kern w:val="0"/>
          <w:sz w:val="24"/>
        </w:rPr>
        <w:t>获取。</w:t>
      </w:r>
    </w:p>
    <w:p w14:paraId="11C4BE27" w14:textId="77777777" w:rsidR="00696C58" w:rsidRDefault="00696C58" w:rsidP="00696C58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七、投标文件接收信息：</w:t>
      </w:r>
    </w:p>
    <w:p w14:paraId="43BFA20E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1.投标文件接收地点：江苏省中医院设备处（南京市汉中路155号5号楼416室）。</w:t>
      </w:r>
    </w:p>
    <w:p w14:paraId="29B8BC4B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14:paraId="2F1C4E7B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3.提供具有设备维修和专业技术能力的证明材料（复印件）</w:t>
      </w:r>
    </w:p>
    <w:p w14:paraId="6BFB983A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4.投标文件接收截止时间为招标时间，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其后所递交的投标文件恕不接受。</w:t>
      </w:r>
    </w:p>
    <w:p w14:paraId="2E0BD737" w14:textId="77777777" w:rsidR="00696C58" w:rsidRDefault="00696C58" w:rsidP="00696C58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八、联系事项：</w:t>
      </w:r>
    </w:p>
    <w:p w14:paraId="174C336C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供应商如对招标事项有任何疑问，请及时与我们联系！</w:t>
      </w:r>
    </w:p>
    <w:p w14:paraId="615D72ED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联系部门：江苏省中医院设备处</w:t>
      </w:r>
    </w:p>
    <w:p w14:paraId="590ECCE1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 王老师</w:t>
      </w:r>
    </w:p>
    <w:p w14:paraId="27D6CB53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联系地址：江苏省中医院设备处（南京市汉中路155号5号楼416室）</w:t>
      </w:r>
    </w:p>
    <w:p w14:paraId="76430518" w14:textId="77777777" w:rsidR="00696C58" w:rsidRDefault="00696C58" w:rsidP="00696C5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 ：025-86617141-50416</w:t>
      </w:r>
    </w:p>
    <w:p w14:paraId="2EBB8151" w14:textId="77777777" w:rsidR="005A450E" w:rsidRDefault="005A450E" w:rsidP="005A450E">
      <w:pPr>
        <w:pStyle w:val="a3"/>
        <w:pBdr>
          <w:bottom w:val="none" w:sz="0" w:space="0" w:color="auto"/>
        </w:pBdr>
        <w:rPr>
          <w:rFonts w:eastAsia="宋体"/>
          <w:b/>
          <w:sz w:val="32"/>
          <w:szCs w:val="32"/>
        </w:rPr>
      </w:pPr>
    </w:p>
    <w:sectPr w:rsidR="005A4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2E36" w14:textId="77777777" w:rsidR="006925B0" w:rsidRDefault="006925B0" w:rsidP="003D55BB">
      <w:r>
        <w:separator/>
      </w:r>
    </w:p>
  </w:endnote>
  <w:endnote w:type="continuationSeparator" w:id="0">
    <w:p w14:paraId="4D2517BE" w14:textId="77777777" w:rsidR="006925B0" w:rsidRDefault="006925B0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E569" w14:textId="77777777" w:rsidR="006925B0" w:rsidRDefault="006925B0" w:rsidP="003D55BB">
      <w:r>
        <w:separator/>
      </w:r>
    </w:p>
  </w:footnote>
  <w:footnote w:type="continuationSeparator" w:id="0">
    <w:p w14:paraId="540F20A6" w14:textId="77777777" w:rsidR="006925B0" w:rsidRDefault="006925B0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20424B"/>
    <w:rsid w:val="00205CCB"/>
    <w:rsid w:val="003D55BB"/>
    <w:rsid w:val="00417104"/>
    <w:rsid w:val="005A450E"/>
    <w:rsid w:val="00651A5A"/>
    <w:rsid w:val="00657B35"/>
    <w:rsid w:val="006925B0"/>
    <w:rsid w:val="00696C58"/>
    <w:rsid w:val="007B32DA"/>
    <w:rsid w:val="007C4CE2"/>
    <w:rsid w:val="009210F6"/>
    <w:rsid w:val="00993829"/>
    <w:rsid w:val="00A613F9"/>
    <w:rsid w:val="00B17274"/>
    <w:rsid w:val="00BD0FCF"/>
    <w:rsid w:val="00CE409F"/>
    <w:rsid w:val="00C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2023-02-22T09:49:00Z</dcterms:created>
  <dcterms:modified xsi:type="dcterms:W3CDTF">2023-04-20T04:17:00Z</dcterms:modified>
</cp:coreProperties>
</file>