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791DA3F8" w14:textId="4D48E684" w:rsidR="00A7105F" w:rsidRPr="006D3CE2" w:rsidRDefault="00A7105F" w:rsidP="00A7105F">
      <w:pPr>
        <w:spacing w:line="360" w:lineRule="auto"/>
        <w:jc w:val="center"/>
        <w:rPr>
          <w:b/>
          <w:sz w:val="24"/>
        </w:rPr>
      </w:pPr>
      <w:r w:rsidRPr="006D3CE2">
        <w:rPr>
          <w:rFonts w:hint="eastAsia"/>
          <w:b/>
          <w:sz w:val="24"/>
        </w:rPr>
        <w:t>(</w:t>
      </w:r>
      <w:r w:rsidRPr="006D3CE2">
        <w:rPr>
          <w:rFonts w:hint="eastAsia"/>
          <w:b/>
          <w:sz w:val="24"/>
        </w:rPr>
        <w:t>紫东大外科</w:t>
      </w:r>
      <w:r w:rsidRPr="006D3CE2">
        <w:rPr>
          <w:rFonts w:hint="eastAsia"/>
          <w:b/>
          <w:sz w:val="24"/>
        </w:rPr>
        <w:t>)</w:t>
      </w:r>
      <w:r w:rsidRPr="006D3CE2">
        <w:rPr>
          <w:rFonts w:hint="eastAsia"/>
          <w:b/>
          <w:sz w:val="24"/>
        </w:rPr>
        <w:t>电测听</w:t>
      </w:r>
      <w:r w:rsidRPr="006D3CE2">
        <w:rPr>
          <w:rFonts w:hint="eastAsia"/>
          <w:b/>
          <w:sz w:val="24"/>
        </w:rPr>
        <w:t>+</w:t>
      </w:r>
      <w:r w:rsidRPr="006D3CE2">
        <w:rPr>
          <w:rFonts w:hint="eastAsia"/>
          <w:b/>
          <w:sz w:val="24"/>
        </w:rPr>
        <w:t>声阻抗、</w:t>
      </w:r>
      <w:r w:rsidR="006D3CE2" w:rsidRPr="006D3CE2">
        <w:rPr>
          <w:rFonts w:hint="eastAsia"/>
          <w:b/>
          <w:sz w:val="24"/>
        </w:rPr>
        <w:t>(</w:t>
      </w:r>
      <w:r w:rsidR="006D3CE2" w:rsidRPr="006D3CE2">
        <w:rPr>
          <w:rFonts w:hint="eastAsia"/>
          <w:b/>
          <w:sz w:val="24"/>
        </w:rPr>
        <w:t>乳腺外科</w:t>
      </w:r>
      <w:r w:rsidR="006D3CE2" w:rsidRPr="006D3CE2">
        <w:rPr>
          <w:b/>
          <w:sz w:val="24"/>
        </w:rPr>
        <w:t xml:space="preserve">) </w:t>
      </w:r>
      <w:r w:rsidR="006D3CE2" w:rsidRPr="006D3CE2">
        <w:rPr>
          <w:rFonts w:hint="eastAsia"/>
          <w:b/>
          <w:sz w:val="24"/>
        </w:rPr>
        <w:t>光子治疗仪、</w:t>
      </w:r>
      <w:r w:rsidR="006D3CE2" w:rsidRPr="006D3CE2">
        <w:rPr>
          <w:rFonts w:hint="eastAsia"/>
          <w:b/>
          <w:sz w:val="24"/>
        </w:rPr>
        <w:t>(</w:t>
      </w:r>
      <w:r w:rsidR="006D3CE2" w:rsidRPr="006D3CE2">
        <w:rPr>
          <w:rFonts w:hint="eastAsia"/>
          <w:b/>
          <w:sz w:val="24"/>
        </w:rPr>
        <w:t>心胸外科</w:t>
      </w:r>
      <w:r w:rsidR="006D3CE2" w:rsidRPr="006D3CE2">
        <w:rPr>
          <w:b/>
          <w:sz w:val="24"/>
        </w:rPr>
        <w:t>)</w:t>
      </w:r>
      <w:r w:rsidR="006D3CE2" w:rsidRPr="006D3CE2">
        <w:rPr>
          <w:rFonts w:hint="eastAsia"/>
          <w:b/>
          <w:sz w:val="24"/>
        </w:rPr>
        <w:t xml:space="preserve"> </w:t>
      </w:r>
      <w:r w:rsidR="006D3CE2" w:rsidRPr="006D3CE2">
        <w:rPr>
          <w:rFonts w:hint="eastAsia"/>
          <w:b/>
          <w:sz w:val="24"/>
        </w:rPr>
        <w:t>氩气刀、</w:t>
      </w:r>
      <w:r w:rsidR="006D3CE2" w:rsidRPr="006D3CE2">
        <w:rPr>
          <w:rFonts w:hint="eastAsia"/>
          <w:b/>
          <w:sz w:val="24"/>
        </w:rPr>
        <w:t>(</w:t>
      </w:r>
      <w:r w:rsidR="006D3CE2" w:rsidRPr="006D3CE2">
        <w:rPr>
          <w:rFonts w:hint="eastAsia"/>
          <w:b/>
          <w:sz w:val="24"/>
        </w:rPr>
        <w:t>心胸外科</w:t>
      </w:r>
      <w:r w:rsidR="006D3CE2" w:rsidRPr="006D3CE2">
        <w:rPr>
          <w:b/>
          <w:sz w:val="24"/>
        </w:rPr>
        <w:t>)</w:t>
      </w:r>
      <w:r w:rsidR="006D3CE2" w:rsidRPr="006D3CE2">
        <w:rPr>
          <w:rFonts w:hint="eastAsia"/>
          <w:b/>
          <w:sz w:val="24"/>
        </w:rPr>
        <w:t xml:space="preserve"> </w:t>
      </w:r>
      <w:r w:rsidR="006D3CE2" w:rsidRPr="006D3CE2">
        <w:rPr>
          <w:rFonts w:hint="eastAsia"/>
          <w:b/>
          <w:sz w:val="24"/>
        </w:rPr>
        <w:t>腔镜显示屏</w:t>
      </w:r>
      <w:r w:rsidR="00A75089">
        <w:rPr>
          <w:rFonts w:hint="eastAsia"/>
          <w:b/>
          <w:sz w:val="24"/>
        </w:rPr>
        <w:t>、</w:t>
      </w:r>
      <w:r w:rsidR="00A75089" w:rsidRPr="00A75089">
        <w:rPr>
          <w:rFonts w:hint="eastAsia"/>
          <w:b/>
          <w:sz w:val="24"/>
        </w:rPr>
        <w:t>(</w:t>
      </w:r>
      <w:r w:rsidR="00A75089" w:rsidRPr="00A75089">
        <w:rPr>
          <w:rFonts w:hint="eastAsia"/>
          <w:b/>
          <w:sz w:val="24"/>
        </w:rPr>
        <w:t>脑病中心</w:t>
      </w:r>
      <w:r w:rsidR="00A75089" w:rsidRPr="00A75089">
        <w:rPr>
          <w:rFonts w:hint="eastAsia"/>
          <w:b/>
          <w:sz w:val="24"/>
        </w:rPr>
        <w:t xml:space="preserve">) </w:t>
      </w:r>
      <w:r w:rsidR="00A75089" w:rsidRPr="00A75089">
        <w:rPr>
          <w:rFonts w:hint="eastAsia"/>
          <w:b/>
          <w:sz w:val="24"/>
        </w:rPr>
        <w:t>良性阵发性位置性眩晕诊断仪</w:t>
      </w:r>
    </w:p>
    <w:p w14:paraId="2BB57FD0" w14:textId="122D90EE"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5000" w:type="pct"/>
        <w:tblLook w:val="04A0" w:firstRow="1" w:lastRow="0" w:firstColumn="1" w:lastColumn="0" w:noHBand="0" w:noVBand="1"/>
      </w:tblPr>
      <w:tblGrid>
        <w:gridCol w:w="937"/>
        <w:gridCol w:w="6176"/>
        <w:gridCol w:w="1183"/>
      </w:tblGrid>
      <w:tr w:rsidR="00FF41FC" w14:paraId="4E8793CC" w14:textId="77777777" w:rsidTr="00F245E8">
        <w:trPr>
          <w:trHeight w:val="482"/>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F245E8">
        <w:trPr>
          <w:trHeight w:val="33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335FF436" w:rsidR="00FF41FC" w:rsidRPr="00106968" w:rsidRDefault="00A7105F">
            <w:pPr>
              <w:jc w:val="left"/>
              <w:rPr>
                <w:rFonts w:eastAsiaTheme="minorEastAsia"/>
                <w:bCs/>
                <w:sz w:val="24"/>
              </w:rPr>
            </w:pPr>
            <w:r>
              <w:rPr>
                <w:rFonts w:eastAsiaTheme="minorEastAsia" w:hint="eastAsia"/>
                <w:bCs/>
                <w:sz w:val="24"/>
              </w:rPr>
              <w:t>(</w:t>
            </w:r>
            <w:r>
              <w:rPr>
                <w:rFonts w:eastAsiaTheme="minorEastAsia" w:hint="eastAsia"/>
                <w:bCs/>
                <w:sz w:val="24"/>
              </w:rPr>
              <w:t>紫东大外科</w:t>
            </w:r>
            <w:r>
              <w:rPr>
                <w:rFonts w:eastAsiaTheme="minorEastAsia" w:hint="eastAsia"/>
                <w:bCs/>
                <w:sz w:val="24"/>
              </w:rPr>
              <w:t>.</w:t>
            </w:r>
            <w:r>
              <w:rPr>
                <w:rFonts w:eastAsiaTheme="minorEastAsia" w:hint="eastAsia"/>
                <w:bCs/>
                <w:sz w:val="24"/>
              </w:rPr>
              <w:t>耳鼻喉科</w:t>
            </w:r>
            <w:r>
              <w:rPr>
                <w:rFonts w:eastAsiaTheme="minorEastAsia"/>
                <w:bCs/>
                <w:sz w:val="24"/>
              </w:rPr>
              <w:t>)</w:t>
            </w:r>
            <w:r w:rsidR="006D3CE2">
              <w:rPr>
                <w:rFonts w:eastAsiaTheme="minorEastAsia"/>
                <w:bCs/>
                <w:sz w:val="24"/>
              </w:rPr>
              <w:t xml:space="preserve"> </w:t>
            </w:r>
            <w:r w:rsidRPr="00CB6886">
              <w:rPr>
                <w:rFonts w:eastAsiaTheme="minorEastAsia" w:hint="eastAsia"/>
                <w:bCs/>
                <w:sz w:val="24"/>
              </w:rPr>
              <w:t>电测听</w:t>
            </w:r>
            <w:r w:rsidRPr="00CB6886">
              <w:rPr>
                <w:rFonts w:eastAsiaTheme="minorEastAsia" w:hint="eastAsia"/>
                <w:bCs/>
                <w:sz w:val="24"/>
              </w:rPr>
              <w:t>+</w:t>
            </w:r>
            <w:r w:rsidRPr="00CB6886">
              <w:rPr>
                <w:rFonts w:eastAsiaTheme="minorEastAsia" w:hint="eastAsia"/>
                <w:bCs/>
                <w:sz w:val="24"/>
              </w:rPr>
              <w:t>声阻抗</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6612E3" w14:paraId="47B345E7" w14:textId="77777777" w:rsidTr="00F245E8">
        <w:trPr>
          <w:trHeight w:val="335"/>
        </w:trPr>
        <w:tc>
          <w:tcPr>
            <w:tcW w:w="565" w:type="pct"/>
            <w:tcBorders>
              <w:top w:val="single" w:sz="4" w:space="0" w:color="auto"/>
              <w:left w:val="single" w:sz="4" w:space="0" w:color="auto"/>
              <w:bottom w:val="single" w:sz="4" w:space="0" w:color="auto"/>
              <w:right w:val="single" w:sz="4" w:space="0" w:color="auto"/>
            </w:tcBorders>
            <w:vAlign w:val="center"/>
          </w:tcPr>
          <w:p w14:paraId="3F2F3FA8" w14:textId="6AAB652A" w:rsidR="006612E3" w:rsidRDefault="006612E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12A9D8D4" w14:textId="67EE131B" w:rsidR="006612E3" w:rsidRPr="00106968" w:rsidRDefault="006D3CE2">
            <w:pPr>
              <w:jc w:val="left"/>
              <w:rPr>
                <w:rFonts w:eastAsiaTheme="minorEastAsia"/>
                <w:bCs/>
                <w:sz w:val="24"/>
              </w:rPr>
            </w:pPr>
            <w:bookmarkStart w:id="0" w:name="_Hlk111443698"/>
            <w:r>
              <w:rPr>
                <w:rFonts w:eastAsiaTheme="minorEastAsia" w:hint="eastAsia"/>
                <w:bCs/>
                <w:sz w:val="24"/>
              </w:rPr>
              <w:t>(</w:t>
            </w:r>
            <w:r w:rsidRPr="006D3CE2">
              <w:rPr>
                <w:rFonts w:eastAsiaTheme="minorEastAsia" w:hint="eastAsia"/>
                <w:bCs/>
                <w:sz w:val="24"/>
              </w:rPr>
              <w:t>乳腺外科</w:t>
            </w:r>
            <w:r>
              <w:rPr>
                <w:rFonts w:eastAsiaTheme="minorEastAsia"/>
                <w:bCs/>
                <w:sz w:val="24"/>
              </w:rPr>
              <w:t xml:space="preserve">) </w:t>
            </w:r>
            <w:r w:rsidR="00A7105F" w:rsidRPr="00A7105F">
              <w:rPr>
                <w:rFonts w:eastAsiaTheme="minorEastAsia" w:hint="eastAsia"/>
                <w:bCs/>
                <w:sz w:val="24"/>
              </w:rPr>
              <w:t>光子治疗仪</w:t>
            </w:r>
            <w:bookmarkEnd w:id="0"/>
          </w:p>
        </w:tc>
        <w:tc>
          <w:tcPr>
            <w:tcW w:w="713" w:type="pct"/>
            <w:tcBorders>
              <w:top w:val="single" w:sz="4" w:space="0" w:color="auto"/>
              <w:left w:val="nil"/>
              <w:bottom w:val="single" w:sz="4" w:space="0" w:color="auto"/>
              <w:right w:val="single" w:sz="4" w:space="0" w:color="auto"/>
            </w:tcBorders>
            <w:vAlign w:val="center"/>
          </w:tcPr>
          <w:p w14:paraId="18EFEF12" w14:textId="032889B2" w:rsidR="006612E3" w:rsidRDefault="006D3CE2" w:rsidP="00881913">
            <w:pPr>
              <w:jc w:val="center"/>
              <w:rPr>
                <w:rFonts w:eastAsiaTheme="minorEastAsia"/>
                <w:bCs/>
                <w:sz w:val="24"/>
              </w:rPr>
            </w:pPr>
            <w:r>
              <w:rPr>
                <w:rFonts w:eastAsiaTheme="minorEastAsia" w:hint="eastAsia"/>
                <w:bCs/>
                <w:sz w:val="24"/>
              </w:rPr>
              <w:t>1</w:t>
            </w:r>
          </w:p>
        </w:tc>
      </w:tr>
      <w:tr w:rsidR="00F245B2" w14:paraId="5E8EC1FB" w14:textId="77777777" w:rsidTr="00F245E8">
        <w:trPr>
          <w:trHeight w:val="335"/>
        </w:trPr>
        <w:tc>
          <w:tcPr>
            <w:tcW w:w="565" w:type="pct"/>
            <w:tcBorders>
              <w:top w:val="single" w:sz="4" w:space="0" w:color="auto"/>
              <w:left w:val="single" w:sz="4" w:space="0" w:color="auto"/>
              <w:bottom w:val="single" w:sz="4" w:space="0" w:color="auto"/>
              <w:right w:val="single" w:sz="4" w:space="0" w:color="auto"/>
            </w:tcBorders>
            <w:vAlign w:val="center"/>
          </w:tcPr>
          <w:p w14:paraId="18B7E9A4" w14:textId="79A8660F" w:rsidR="00F245B2" w:rsidRDefault="00F245B2" w:rsidP="00F245B2">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628AF591" w14:textId="621C04B9" w:rsidR="00F245B2" w:rsidRPr="003558FD" w:rsidRDefault="006D3CE2" w:rsidP="00F245B2">
            <w:pPr>
              <w:jc w:val="left"/>
              <w:rPr>
                <w:rFonts w:eastAsiaTheme="minorEastAsia"/>
                <w:bCs/>
                <w:sz w:val="24"/>
              </w:rPr>
            </w:pPr>
            <w:r>
              <w:rPr>
                <w:rFonts w:eastAsiaTheme="minorEastAsia" w:hint="eastAsia"/>
                <w:bCs/>
                <w:sz w:val="24"/>
              </w:rPr>
              <w:t>(</w:t>
            </w:r>
            <w:r>
              <w:rPr>
                <w:rFonts w:eastAsiaTheme="minorEastAsia" w:hint="eastAsia"/>
                <w:bCs/>
                <w:sz w:val="24"/>
              </w:rPr>
              <w:t>心胸</w:t>
            </w:r>
            <w:r w:rsidRPr="006D3CE2">
              <w:rPr>
                <w:rFonts w:eastAsiaTheme="minorEastAsia" w:hint="eastAsia"/>
                <w:bCs/>
                <w:sz w:val="24"/>
              </w:rPr>
              <w:t>外科</w:t>
            </w:r>
            <w:r>
              <w:rPr>
                <w:rFonts w:eastAsiaTheme="minorEastAsia"/>
                <w:bCs/>
                <w:sz w:val="24"/>
              </w:rPr>
              <w:t>)</w:t>
            </w:r>
            <w:r>
              <w:rPr>
                <w:rFonts w:eastAsiaTheme="minorEastAsia" w:hint="eastAsia"/>
                <w:bCs/>
                <w:sz w:val="24"/>
              </w:rPr>
              <w:t xml:space="preserve"> </w:t>
            </w:r>
            <w:r w:rsidRPr="006D3CE2">
              <w:rPr>
                <w:rFonts w:eastAsiaTheme="minorEastAsia" w:hint="eastAsia"/>
                <w:bCs/>
                <w:sz w:val="24"/>
              </w:rPr>
              <w:t>氩气刀</w:t>
            </w:r>
          </w:p>
        </w:tc>
        <w:tc>
          <w:tcPr>
            <w:tcW w:w="713" w:type="pct"/>
            <w:tcBorders>
              <w:top w:val="single" w:sz="4" w:space="0" w:color="auto"/>
              <w:left w:val="nil"/>
              <w:bottom w:val="single" w:sz="4" w:space="0" w:color="auto"/>
              <w:right w:val="single" w:sz="4" w:space="0" w:color="auto"/>
            </w:tcBorders>
            <w:vAlign w:val="center"/>
          </w:tcPr>
          <w:p w14:paraId="07FBB656" w14:textId="45372F7B" w:rsidR="00F245B2" w:rsidRDefault="006D3CE2" w:rsidP="00F245B2">
            <w:pPr>
              <w:jc w:val="center"/>
              <w:rPr>
                <w:rFonts w:eastAsiaTheme="minorEastAsia"/>
                <w:bCs/>
                <w:sz w:val="24"/>
              </w:rPr>
            </w:pPr>
            <w:r>
              <w:rPr>
                <w:rFonts w:eastAsiaTheme="minorEastAsia" w:hint="eastAsia"/>
                <w:bCs/>
                <w:sz w:val="24"/>
              </w:rPr>
              <w:t>1</w:t>
            </w:r>
          </w:p>
        </w:tc>
      </w:tr>
      <w:tr w:rsidR="00F245B2" w14:paraId="5DCF619A" w14:textId="77777777" w:rsidTr="00F245E8">
        <w:trPr>
          <w:trHeight w:val="335"/>
        </w:trPr>
        <w:tc>
          <w:tcPr>
            <w:tcW w:w="565" w:type="pct"/>
            <w:tcBorders>
              <w:top w:val="single" w:sz="4" w:space="0" w:color="auto"/>
              <w:left w:val="single" w:sz="4" w:space="0" w:color="auto"/>
              <w:bottom w:val="single" w:sz="4" w:space="0" w:color="auto"/>
              <w:right w:val="single" w:sz="4" w:space="0" w:color="auto"/>
            </w:tcBorders>
            <w:vAlign w:val="center"/>
          </w:tcPr>
          <w:p w14:paraId="7A6C8912" w14:textId="2DDA7608" w:rsidR="00F245B2" w:rsidRDefault="00AE672F" w:rsidP="00F245B2">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30D37D66" w14:textId="4161090B" w:rsidR="00F245B2" w:rsidRPr="003558FD" w:rsidRDefault="006D3CE2" w:rsidP="00F245B2">
            <w:pPr>
              <w:jc w:val="left"/>
              <w:rPr>
                <w:rFonts w:eastAsiaTheme="minorEastAsia"/>
                <w:bCs/>
                <w:sz w:val="24"/>
              </w:rPr>
            </w:pPr>
            <w:r>
              <w:rPr>
                <w:rFonts w:eastAsiaTheme="minorEastAsia" w:hint="eastAsia"/>
                <w:bCs/>
                <w:sz w:val="24"/>
              </w:rPr>
              <w:t>(</w:t>
            </w:r>
            <w:r>
              <w:rPr>
                <w:rFonts w:eastAsiaTheme="minorEastAsia" w:hint="eastAsia"/>
                <w:bCs/>
                <w:sz w:val="24"/>
              </w:rPr>
              <w:t>心胸</w:t>
            </w:r>
            <w:r w:rsidRPr="006D3CE2">
              <w:rPr>
                <w:rFonts w:eastAsiaTheme="minorEastAsia" w:hint="eastAsia"/>
                <w:bCs/>
                <w:sz w:val="24"/>
              </w:rPr>
              <w:t>外科</w:t>
            </w:r>
            <w:r>
              <w:rPr>
                <w:rFonts w:eastAsiaTheme="minorEastAsia"/>
                <w:bCs/>
                <w:sz w:val="24"/>
              </w:rPr>
              <w:t>)</w:t>
            </w:r>
            <w:r>
              <w:rPr>
                <w:rFonts w:hint="eastAsia"/>
              </w:rPr>
              <w:t xml:space="preserve"> </w:t>
            </w:r>
            <w:r w:rsidRPr="006D3CE2">
              <w:rPr>
                <w:rFonts w:eastAsiaTheme="minorEastAsia" w:hint="eastAsia"/>
                <w:bCs/>
                <w:sz w:val="24"/>
              </w:rPr>
              <w:t>腔镜显示屏</w:t>
            </w:r>
          </w:p>
        </w:tc>
        <w:tc>
          <w:tcPr>
            <w:tcW w:w="713" w:type="pct"/>
            <w:tcBorders>
              <w:top w:val="single" w:sz="4" w:space="0" w:color="auto"/>
              <w:left w:val="nil"/>
              <w:bottom w:val="single" w:sz="4" w:space="0" w:color="auto"/>
              <w:right w:val="single" w:sz="4" w:space="0" w:color="auto"/>
            </w:tcBorders>
            <w:vAlign w:val="center"/>
          </w:tcPr>
          <w:p w14:paraId="3C7E8C0B" w14:textId="712555E7" w:rsidR="00F245B2" w:rsidRDefault="006D3CE2" w:rsidP="00F245B2">
            <w:pPr>
              <w:jc w:val="center"/>
              <w:rPr>
                <w:rFonts w:eastAsiaTheme="minorEastAsia"/>
                <w:bCs/>
                <w:sz w:val="24"/>
              </w:rPr>
            </w:pPr>
            <w:r>
              <w:rPr>
                <w:rFonts w:eastAsiaTheme="minorEastAsia" w:hint="eastAsia"/>
                <w:bCs/>
                <w:sz w:val="24"/>
              </w:rPr>
              <w:t>1</w:t>
            </w:r>
          </w:p>
        </w:tc>
      </w:tr>
      <w:tr w:rsidR="00F245B2" w14:paraId="38099BAF" w14:textId="77777777" w:rsidTr="00F245E8">
        <w:trPr>
          <w:trHeight w:val="335"/>
        </w:trPr>
        <w:tc>
          <w:tcPr>
            <w:tcW w:w="565" w:type="pct"/>
            <w:tcBorders>
              <w:top w:val="single" w:sz="4" w:space="0" w:color="auto"/>
              <w:left w:val="single" w:sz="4" w:space="0" w:color="auto"/>
              <w:bottom w:val="single" w:sz="4" w:space="0" w:color="auto"/>
              <w:right w:val="single" w:sz="4" w:space="0" w:color="auto"/>
            </w:tcBorders>
            <w:vAlign w:val="center"/>
          </w:tcPr>
          <w:p w14:paraId="5B9692B6" w14:textId="30EED923" w:rsidR="00F245B2" w:rsidRDefault="00AE672F" w:rsidP="00CB6886">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3A873CD7" w14:textId="54B64158" w:rsidR="00F245B2" w:rsidRDefault="00F245E8" w:rsidP="00CB6886">
            <w:pPr>
              <w:jc w:val="left"/>
              <w:rPr>
                <w:rFonts w:eastAsiaTheme="minorEastAsia"/>
                <w:bCs/>
                <w:sz w:val="24"/>
              </w:rPr>
            </w:pPr>
            <w:r>
              <w:rPr>
                <w:rFonts w:eastAsiaTheme="minorEastAsia" w:hint="eastAsia"/>
                <w:bCs/>
                <w:sz w:val="24"/>
              </w:rPr>
              <w:t>(</w:t>
            </w:r>
            <w:r>
              <w:rPr>
                <w:rFonts w:eastAsiaTheme="minorEastAsia" w:hint="eastAsia"/>
                <w:bCs/>
                <w:sz w:val="24"/>
              </w:rPr>
              <w:t>脑病中心</w:t>
            </w:r>
            <w:r>
              <w:rPr>
                <w:rFonts w:eastAsiaTheme="minorEastAsia"/>
                <w:bCs/>
                <w:sz w:val="24"/>
              </w:rPr>
              <w:t xml:space="preserve">) </w:t>
            </w:r>
            <w:r>
              <w:rPr>
                <w:rFonts w:eastAsiaTheme="minorEastAsia" w:hint="eastAsia"/>
                <w:bCs/>
                <w:sz w:val="24"/>
              </w:rPr>
              <w:t>良性阵发性位置性眩晕诊断仪</w:t>
            </w:r>
          </w:p>
        </w:tc>
        <w:tc>
          <w:tcPr>
            <w:tcW w:w="713" w:type="pct"/>
            <w:tcBorders>
              <w:top w:val="single" w:sz="4" w:space="0" w:color="auto"/>
              <w:left w:val="nil"/>
              <w:bottom w:val="single" w:sz="4" w:space="0" w:color="auto"/>
              <w:right w:val="single" w:sz="4" w:space="0" w:color="auto"/>
            </w:tcBorders>
            <w:vAlign w:val="center"/>
          </w:tcPr>
          <w:p w14:paraId="7135CD15" w14:textId="664DAFDA" w:rsidR="00F245B2" w:rsidRDefault="00F245E8" w:rsidP="00CB6886">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lastRenderedPageBreak/>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06AAF983"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6D3CE2">
        <w:rPr>
          <w:rFonts w:hint="eastAsia"/>
          <w:sz w:val="24"/>
        </w:rPr>
        <w:t>8</w:t>
      </w:r>
      <w:r>
        <w:rPr>
          <w:sz w:val="24"/>
        </w:rPr>
        <w:t>月</w:t>
      </w:r>
      <w:r w:rsidR="00D70920">
        <w:rPr>
          <w:sz w:val="24"/>
        </w:rPr>
        <w:t>2</w:t>
      </w:r>
      <w:r w:rsidR="006D3CE2">
        <w:rPr>
          <w:rFonts w:hint="eastAsia"/>
          <w:sz w:val="24"/>
        </w:rPr>
        <w:t>2</w:t>
      </w:r>
      <w:r>
        <w:rPr>
          <w:sz w:val="24"/>
        </w:rPr>
        <w:t>日</w:t>
      </w:r>
      <w:r w:rsidR="006D3CE2">
        <w:rPr>
          <w:rFonts w:hint="eastAsia"/>
          <w:sz w:val="24"/>
        </w:rPr>
        <w:t>下午</w:t>
      </w:r>
      <w:r>
        <w:rPr>
          <w:rFonts w:hint="eastAsia"/>
          <w:sz w:val="24"/>
        </w:rPr>
        <w:t>1</w:t>
      </w:r>
      <w:r w:rsidR="006D3CE2">
        <w:rPr>
          <w:rFonts w:hint="eastAsia"/>
          <w:sz w:val="24"/>
        </w:rPr>
        <w:t>7</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1727D24A" w14:textId="77777777" w:rsidR="006D3CE2" w:rsidRPr="00681B2D" w:rsidRDefault="006D3CE2" w:rsidP="006D3CE2">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5F496663" w:rsidR="00881913" w:rsidRDefault="00881913" w:rsidP="00881913">
      <w:pPr>
        <w:spacing w:line="360" w:lineRule="auto"/>
        <w:ind w:firstLineChars="200" w:firstLine="480"/>
        <w:rPr>
          <w:sz w:val="24"/>
        </w:rPr>
      </w:pPr>
      <w:r>
        <w:rPr>
          <w:rFonts w:hint="eastAsia"/>
          <w:sz w:val="24"/>
        </w:rPr>
        <w:t>联系人：</w:t>
      </w:r>
      <w:r w:rsidR="006947CF">
        <w:rPr>
          <w:rFonts w:hint="eastAsia"/>
          <w:sz w:val="24"/>
        </w:rPr>
        <w:t>项目</w:t>
      </w:r>
      <w:r w:rsidR="006947CF">
        <w:rPr>
          <w:rFonts w:hint="eastAsia"/>
          <w:sz w:val="24"/>
        </w:rPr>
        <w:t>1</w:t>
      </w:r>
      <w:r w:rsidR="006D3CE2">
        <w:rPr>
          <w:rFonts w:hint="eastAsia"/>
          <w:sz w:val="24"/>
        </w:rPr>
        <w:t>-4</w:t>
      </w:r>
      <w:r w:rsidR="006947CF">
        <w:rPr>
          <w:rFonts w:hint="eastAsia"/>
          <w:sz w:val="24"/>
        </w:rPr>
        <w:t>：</w:t>
      </w:r>
      <w:r w:rsidR="006D3CE2">
        <w:rPr>
          <w:rFonts w:hint="eastAsia"/>
          <w:sz w:val="24"/>
        </w:rPr>
        <w:t>朱</w:t>
      </w:r>
      <w:r w:rsidR="006947CF">
        <w:rPr>
          <w:rFonts w:hint="eastAsia"/>
          <w:sz w:val="24"/>
        </w:rPr>
        <w:t>老师；</w:t>
      </w:r>
      <w:r w:rsidR="00D42C13">
        <w:rPr>
          <w:rFonts w:hint="eastAsia"/>
          <w:sz w:val="24"/>
        </w:rPr>
        <w:t>项目</w:t>
      </w:r>
      <w:r w:rsidR="00D75225">
        <w:rPr>
          <w:rFonts w:hint="eastAsia"/>
          <w:sz w:val="24"/>
        </w:rPr>
        <w:t>5</w:t>
      </w:r>
      <w:r w:rsidR="00D42C13">
        <w:rPr>
          <w:rFonts w:hint="eastAsia"/>
          <w:sz w:val="24"/>
        </w:rPr>
        <w:t>：</w:t>
      </w:r>
      <w:r w:rsidR="00D75225">
        <w:rPr>
          <w:rFonts w:hint="eastAsia"/>
          <w:sz w:val="24"/>
        </w:rPr>
        <w:t>肖</w:t>
      </w:r>
      <w:r w:rsidR="00D42C13">
        <w:rPr>
          <w:rFonts w:hint="eastAsia"/>
          <w:sz w:val="24"/>
        </w:rPr>
        <w:t>老师；</w:t>
      </w:r>
      <w:r w:rsidR="00D42C13">
        <w:rPr>
          <w:sz w:val="24"/>
        </w:rPr>
        <w:t xml:space="preserve"> </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5754" w14:textId="77777777" w:rsidR="005314D6" w:rsidRDefault="005314D6" w:rsidP="00106968">
      <w:r>
        <w:separator/>
      </w:r>
    </w:p>
  </w:endnote>
  <w:endnote w:type="continuationSeparator" w:id="0">
    <w:p w14:paraId="1D73F00E" w14:textId="77777777" w:rsidR="005314D6" w:rsidRDefault="005314D6"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5F6D" w14:textId="77777777" w:rsidR="005314D6" w:rsidRDefault="005314D6" w:rsidP="00106968">
      <w:r>
        <w:separator/>
      </w:r>
    </w:p>
  </w:footnote>
  <w:footnote w:type="continuationSeparator" w:id="0">
    <w:p w14:paraId="140C4345" w14:textId="77777777" w:rsidR="005314D6" w:rsidRDefault="005314D6"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547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36A3A"/>
    <w:rsid w:val="000731EB"/>
    <w:rsid w:val="000806F3"/>
    <w:rsid w:val="000A24FE"/>
    <w:rsid w:val="000B0052"/>
    <w:rsid w:val="000F4FB0"/>
    <w:rsid w:val="00106968"/>
    <w:rsid w:val="00106ABB"/>
    <w:rsid w:val="0015577D"/>
    <w:rsid w:val="00156681"/>
    <w:rsid w:val="001653E9"/>
    <w:rsid w:val="00171D0B"/>
    <w:rsid w:val="001B3633"/>
    <w:rsid w:val="001B58EB"/>
    <w:rsid w:val="001B7D28"/>
    <w:rsid w:val="001F1E5A"/>
    <w:rsid w:val="00245CC1"/>
    <w:rsid w:val="00255C16"/>
    <w:rsid w:val="00283BB1"/>
    <w:rsid w:val="002B1EEB"/>
    <w:rsid w:val="002B4EF0"/>
    <w:rsid w:val="002E5989"/>
    <w:rsid w:val="003248A0"/>
    <w:rsid w:val="00331B05"/>
    <w:rsid w:val="003558FD"/>
    <w:rsid w:val="00361858"/>
    <w:rsid w:val="003A6BAA"/>
    <w:rsid w:val="00407A1A"/>
    <w:rsid w:val="00424786"/>
    <w:rsid w:val="00431CAA"/>
    <w:rsid w:val="00455E2B"/>
    <w:rsid w:val="00467CEF"/>
    <w:rsid w:val="00474A06"/>
    <w:rsid w:val="00474BED"/>
    <w:rsid w:val="004B02DB"/>
    <w:rsid w:val="004C4A45"/>
    <w:rsid w:val="005314D6"/>
    <w:rsid w:val="005526A6"/>
    <w:rsid w:val="005610BA"/>
    <w:rsid w:val="005B05D9"/>
    <w:rsid w:val="005B6A97"/>
    <w:rsid w:val="005F4EB3"/>
    <w:rsid w:val="005F6F32"/>
    <w:rsid w:val="00623818"/>
    <w:rsid w:val="00647544"/>
    <w:rsid w:val="006612E3"/>
    <w:rsid w:val="0066596D"/>
    <w:rsid w:val="00674B0F"/>
    <w:rsid w:val="006947CF"/>
    <w:rsid w:val="00695E1B"/>
    <w:rsid w:val="006D0119"/>
    <w:rsid w:val="006D3CE2"/>
    <w:rsid w:val="006E723E"/>
    <w:rsid w:val="006F7281"/>
    <w:rsid w:val="00742EAA"/>
    <w:rsid w:val="00746C77"/>
    <w:rsid w:val="007579D1"/>
    <w:rsid w:val="00796263"/>
    <w:rsid w:val="007F052E"/>
    <w:rsid w:val="00804EFA"/>
    <w:rsid w:val="0082708D"/>
    <w:rsid w:val="00847C6F"/>
    <w:rsid w:val="00867E4F"/>
    <w:rsid w:val="00874045"/>
    <w:rsid w:val="00881913"/>
    <w:rsid w:val="00884977"/>
    <w:rsid w:val="00892690"/>
    <w:rsid w:val="008A62A2"/>
    <w:rsid w:val="008C5755"/>
    <w:rsid w:val="008E08F4"/>
    <w:rsid w:val="008F7059"/>
    <w:rsid w:val="00902922"/>
    <w:rsid w:val="00902C0D"/>
    <w:rsid w:val="00905957"/>
    <w:rsid w:val="009114D6"/>
    <w:rsid w:val="0096267A"/>
    <w:rsid w:val="009843C0"/>
    <w:rsid w:val="0098493F"/>
    <w:rsid w:val="009C5BE2"/>
    <w:rsid w:val="009E6269"/>
    <w:rsid w:val="00A35313"/>
    <w:rsid w:val="00A354D2"/>
    <w:rsid w:val="00A46281"/>
    <w:rsid w:val="00A7105F"/>
    <w:rsid w:val="00A75089"/>
    <w:rsid w:val="00A952CE"/>
    <w:rsid w:val="00AE32C3"/>
    <w:rsid w:val="00AE672F"/>
    <w:rsid w:val="00AF4B42"/>
    <w:rsid w:val="00B43BDE"/>
    <w:rsid w:val="00B44EF3"/>
    <w:rsid w:val="00B7793B"/>
    <w:rsid w:val="00BC4736"/>
    <w:rsid w:val="00BF04F8"/>
    <w:rsid w:val="00BF3553"/>
    <w:rsid w:val="00C17AFB"/>
    <w:rsid w:val="00C3328B"/>
    <w:rsid w:val="00CB6886"/>
    <w:rsid w:val="00CF3210"/>
    <w:rsid w:val="00CF44F8"/>
    <w:rsid w:val="00D42C13"/>
    <w:rsid w:val="00D42F3D"/>
    <w:rsid w:val="00D67135"/>
    <w:rsid w:val="00D70920"/>
    <w:rsid w:val="00D75225"/>
    <w:rsid w:val="00DC1D5D"/>
    <w:rsid w:val="00DD51BC"/>
    <w:rsid w:val="00DE5CD8"/>
    <w:rsid w:val="00E1222A"/>
    <w:rsid w:val="00E2129B"/>
    <w:rsid w:val="00E3410F"/>
    <w:rsid w:val="00E53D77"/>
    <w:rsid w:val="00E575EE"/>
    <w:rsid w:val="00E6214B"/>
    <w:rsid w:val="00E66FB7"/>
    <w:rsid w:val="00E761FA"/>
    <w:rsid w:val="00EC4433"/>
    <w:rsid w:val="00F07874"/>
    <w:rsid w:val="00F245B2"/>
    <w:rsid w:val="00F245E8"/>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6</cp:revision>
  <cp:lastPrinted>2019-03-13T02:04:00Z</cp:lastPrinted>
  <dcterms:created xsi:type="dcterms:W3CDTF">2022-05-18T04:01:00Z</dcterms:created>
  <dcterms:modified xsi:type="dcterms:W3CDTF">2022-08-15T02:37:00Z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