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普通电刀（协议供货）、综合验光仪（第二次）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普通电刀</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综合验光仪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4DA493B"/>
    <w:rsid w:val="1739642D"/>
    <w:rsid w:val="20361D30"/>
    <w:rsid w:val="232873C8"/>
    <w:rsid w:val="2EBF4969"/>
    <w:rsid w:val="2F9B73FA"/>
    <w:rsid w:val="35C507DF"/>
    <w:rsid w:val="38DD5D41"/>
    <w:rsid w:val="3A65722E"/>
    <w:rsid w:val="3F2D0179"/>
    <w:rsid w:val="40207A4F"/>
    <w:rsid w:val="402E6A0F"/>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359</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2021-06-02T15:56:25Z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