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麻醉监护仪、Picco模块（第三次）</w:t>
      </w:r>
    </w:p>
    <w:p>
      <w:pPr>
        <w:jc w:val="left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eastAsia="zh-CN"/>
        </w:rPr>
        <w:t>麻醉监护仪、Picco模块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，截止至资料文件接收时间，满足要求的投标商不足3家，不能满足招标采购开标要求，故我处将原资料文件接收截止时间延长。截止至资料文件延长接收时间，满足条件的投标商仍只有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家。现将该项目改为</w:t>
      </w:r>
      <w:r>
        <w:rPr>
          <w:rFonts w:hint="eastAsia"/>
          <w:color w:val="auto"/>
          <w:sz w:val="24"/>
          <w:lang w:eastAsia="zh-CN"/>
        </w:rPr>
        <w:t>单一来源</w:t>
      </w:r>
      <w:r>
        <w:rPr>
          <w:rFonts w:hint="eastAsia"/>
          <w:color w:val="auto"/>
          <w:sz w:val="24"/>
        </w:rPr>
        <w:t>方式采购，特此公告。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肖老师、马老师</w:t>
      </w:r>
      <w:r>
        <w:rPr>
          <w:rFonts w:hint="eastAsia"/>
          <w:color w:val="000000" w:themeColor="text1"/>
          <w:sz w:val="24"/>
        </w:rPr>
        <w:t xml:space="preserve">  联系方式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2797B40"/>
    <w:rsid w:val="35B11E51"/>
    <w:rsid w:val="4DA82A4E"/>
    <w:rsid w:val="518E2A11"/>
    <w:rsid w:val="633B4D5F"/>
    <w:rsid w:val="68246038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10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2021-03-23T08:39:11Z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