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spacing w:line="360" w:lineRule="auto"/>
        <w:ind w:firstLine="753" w:firstLineChars="250"/>
        <w:jc w:val="center"/>
        <w:rPr>
          <w:rFonts w:hint="eastAsia"/>
          <w:b/>
          <w:sz w:val="30"/>
          <w:szCs w:val="30"/>
          <w:lang w:eastAsia="zh-CN"/>
        </w:rPr>
      </w:pPr>
      <w:r>
        <w:rPr>
          <w:rFonts w:hint="eastAsia"/>
          <w:b/>
          <w:sz w:val="30"/>
          <w:szCs w:val="30"/>
          <w:lang w:eastAsia="zh-CN"/>
        </w:rPr>
        <w:t>牙科诊疗椅（体检）、洁牙机（带喷砂）、空压机及压缩机（第二次）</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8"/>
        <w:gridCol w:w="4937"/>
        <w:gridCol w:w="2214"/>
      </w:tblGrid>
      <w:tr>
        <w:tblPrEx>
          <w:tblCellMar>
            <w:top w:w="0" w:type="dxa"/>
            <w:left w:w="108" w:type="dxa"/>
            <w:bottom w:w="0" w:type="dxa"/>
            <w:right w:w="108" w:type="dxa"/>
          </w:tblCellMar>
        </w:tblPrEx>
        <w:trPr>
          <w:trHeight w:val="285" w:hRule="atLeast"/>
        </w:trPr>
        <w:tc>
          <w:tcPr>
            <w:tcW w:w="803"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7"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299"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牙科诊疗椅（体检）</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洁牙机（带喷砂）</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r>
      <w:tr>
        <w:tblPrEx>
          <w:tblCellMar>
            <w:top w:w="0" w:type="dxa"/>
            <w:left w:w="108" w:type="dxa"/>
            <w:bottom w:w="0" w:type="dxa"/>
            <w:right w:w="108" w:type="dxa"/>
          </w:tblCellMar>
        </w:tblPrEx>
        <w:trPr>
          <w:trHeight w:val="322" w:hRule="atLeast"/>
        </w:trPr>
        <w:tc>
          <w:tcPr>
            <w:tcW w:w="80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3</w:t>
            </w:r>
          </w:p>
        </w:tc>
        <w:tc>
          <w:tcPr>
            <w:tcW w:w="2897"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空压机及压缩机</w:t>
            </w:r>
          </w:p>
        </w:tc>
        <w:tc>
          <w:tcPr>
            <w:tcW w:w="1299"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w:t>
      </w:r>
      <w:bookmarkStart w:id="0" w:name="_GoBack"/>
      <w:bookmarkEnd w:id="0"/>
      <w:r>
        <w:rPr>
          <w:rFonts w:hint="eastAsia"/>
          <w:sz w:val="24"/>
        </w:rPr>
        <w:t>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8</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5:00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613DDF"/>
    <w:rsid w:val="07C02332"/>
    <w:rsid w:val="12397F66"/>
    <w:rsid w:val="20361D30"/>
    <w:rsid w:val="232873C8"/>
    <w:rsid w:val="2EBF4969"/>
    <w:rsid w:val="35C507DF"/>
    <w:rsid w:val="3A65722E"/>
    <w:rsid w:val="40207A4F"/>
    <w:rsid w:val="402E6A0F"/>
    <w:rsid w:val="4F5D3E6A"/>
    <w:rsid w:val="4F7034B5"/>
    <w:rsid w:val="69093D4E"/>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353</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2021-03-01T02:02:02Z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