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ascii="楷体" w:hAnsi="楷体" w:eastAsia="楷体" w:cs="楷体"/>
          <w:b/>
          <w:bCs/>
          <w:sz w:val="24"/>
          <w:szCs w:val="32"/>
        </w:rPr>
      </w:pPr>
      <w:r>
        <w:rPr>
          <w:rFonts w:hint="eastAsia" w:ascii="楷体" w:hAnsi="楷体" w:eastAsia="楷体" w:cs="楷体"/>
          <w:b/>
          <w:bCs/>
          <w:sz w:val="24"/>
          <w:szCs w:val="32"/>
        </w:rPr>
        <w:t>染片机、一体化垂直电泳转印系统、磁力搅拌器加超声匀浆仪、制冰机、金属浴、高温灭菌器、旋转蒸发仪加水泵、WesternBlot设备、自动化WB孵育洗涤系统、呼吸机</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染片机</w:t>
            </w:r>
          </w:p>
        </w:tc>
        <w:tc>
          <w:tcPr>
            <w:tcW w:w="1300"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一体化垂直电泳转印系统</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磁力搅拌器加超声匀浆仪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4</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制冰机</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5</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金属浴</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高温灭菌器</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7</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旋转蒸发仪加水泵</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8</w:t>
            </w:r>
          </w:p>
        </w:tc>
        <w:tc>
          <w:tcPr>
            <w:tcW w:w="2898" w:type="pct"/>
            <w:tcBorders>
              <w:top w:val="single" w:color="auto" w:sz="4" w:space="0"/>
              <w:left w:val="nil"/>
              <w:bottom w:val="single" w:color="auto" w:sz="4" w:space="0"/>
              <w:right w:val="single" w:color="auto" w:sz="4" w:space="0"/>
            </w:tcBorders>
            <w:vAlign w:val="center"/>
          </w:tcPr>
          <w:p>
            <w:pPr>
              <w:jc w:val="center"/>
              <w:rPr>
                <w:rFonts w:hint="default"/>
                <w:b w:val="0"/>
                <w:bCs/>
                <w:sz w:val="24"/>
                <w:szCs w:val="24"/>
                <w:lang w:val="en-US" w:eastAsia="zh-CN"/>
              </w:rPr>
            </w:pPr>
            <w:r>
              <w:rPr>
                <w:rFonts w:hint="eastAsia"/>
                <w:b w:val="0"/>
                <w:bCs/>
                <w:sz w:val="24"/>
                <w:szCs w:val="24"/>
                <w:lang w:val="en-US" w:eastAsia="zh-CN"/>
              </w:rPr>
              <w:t>WesterBlot设备</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9</w:t>
            </w:r>
          </w:p>
        </w:tc>
        <w:tc>
          <w:tcPr>
            <w:tcW w:w="2898" w:type="pct"/>
            <w:tcBorders>
              <w:top w:val="single" w:color="auto" w:sz="4" w:space="0"/>
              <w:left w:val="nil"/>
              <w:bottom w:val="single" w:color="auto" w:sz="4" w:space="0"/>
              <w:right w:val="single" w:color="auto" w:sz="4" w:space="0"/>
            </w:tcBorders>
            <w:vAlign w:val="center"/>
          </w:tcPr>
          <w:p>
            <w:pPr>
              <w:jc w:val="center"/>
              <w:rPr>
                <w:rFonts w:hint="default"/>
                <w:b w:val="0"/>
                <w:bCs/>
                <w:sz w:val="24"/>
                <w:szCs w:val="24"/>
                <w:lang w:val="en-US" w:eastAsia="zh-CN"/>
              </w:rPr>
            </w:pPr>
            <w:r>
              <w:rPr>
                <w:rFonts w:hint="eastAsia"/>
                <w:b w:val="0"/>
                <w:bCs/>
                <w:sz w:val="24"/>
                <w:szCs w:val="24"/>
                <w:lang w:eastAsia="zh-CN"/>
              </w:rPr>
              <w:t>自动化</w:t>
            </w:r>
            <w:r>
              <w:rPr>
                <w:rFonts w:hint="eastAsia"/>
                <w:b w:val="0"/>
                <w:bCs/>
                <w:sz w:val="24"/>
                <w:szCs w:val="24"/>
                <w:lang w:val="en-US" w:eastAsia="zh-CN"/>
              </w:rPr>
              <w:t>WB孵育洗涤系统</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10</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呼吸机</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20</w:t>
      </w:r>
      <w:r>
        <w:rPr>
          <w:rFonts w:hint="eastAsia"/>
          <w:color w:val="auto"/>
          <w:sz w:val="24"/>
        </w:rPr>
        <w:t>年</w:t>
      </w:r>
      <w:r>
        <w:rPr>
          <w:rFonts w:hint="eastAsia"/>
          <w:color w:val="auto"/>
          <w:sz w:val="24"/>
          <w:lang w:val="en-US" w:eastAsia="zh-CN"/>
        </w:rPr>
        <w:t>11</w:t>
      </w:r>
      <w:r>
        <w:rPr>
          <w:rFonts w:hint="eastAsia"/>
          <w:color w:val="auto"/>
          <w:sz w:val="24"/>
        </w:rPr>
        <w:t>月</w:t>
      </w:r>
      <w:r>
        <w:rPr>
          <w:rFonts w:hint="eastAsia"/>
          <w:color w:val="auto"/>
          <w:sz w:val="24"/>
          <w:lang w:val="en-US" w:eastAsia="zh-CN"/>
        </w:rPr>
        <w:t>23</w:t>
      </w:r>
      <w:bookmarkStart w:id="0" w:name="_GoBack"/>
      <w:bookmarkEnd w:id="0"/>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蔡老师。</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spacing w:line="360" w:lineRule="auto"/>
        <w:ind w:firstLine="480" w:firstLineChars="200"/>
        <w:rPr>
          <w:sz w:val="24"/>
        </w:rPr>
      </w:pPr>
      <w:r>
        <w:rPr>
          <w:rFonts w:hint="eastAsia"/>
          <w:sz w:val="24"/>
        </w:rPr>
        <w:t>地址：南京市汉中路155号5号楼41</w:t>
      </w:r>
      <w:r>
        <w:rPr>
          <w:rFonts w:hint="eastAsia"/>
          <w:sz w:val="24"/>
          <w:lang w:val="en-US" w:eastAsia="zh-CN"/>
        </w:rPr>
        <w:t>6</w:t>
      </w:r>
      <w:r>
        <w:rPr>
          <w:rFonts w:hint="eastAsia"/>
          <w:sz w:val="24"/>
        </w:rPr>
        <w:t>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24EF258D"/>
    <w:rsid w:val="2D1E45C8"/>
    <w:rsid w:val="33A2360A"/>
    <w:rsid w:val="3F857683"/>
    <w:rsid w:val="463437B9"/>
    <w:rsid w:val="49C82FF6"/>
    <w:rsid w:val="4CD126A5"/>
    <w:rsid w:val="4EBF2B5A"/>
    <w:rsid w:val="52144BA1"/>
    <w:rsid w:val="562D075A"/>
    <w:rsid w:val="66257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49</TotalTime>
  <ScaleCrop>false</ScaleCrop>
  <LinksUpToDate>false</LinksUpToDate>
  <CharactersWithSpaces>1019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2020-11-16T09:19:21Z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